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1DB" w:rsidRPr="00DC40AF" w:rsidRDefault="004F5170" w:rsidP="00E831DB">
      <w:pPr>
        <w:spacing w:after="60" w:line="240" w:lineRule="auto"/>
        <w:jc w:val="center"/>
        <w:rPr>
          <w:rFonts w:cs="Arial"/>
          <w:sz w:val="18"/>
          <w:szCs w:val="18"/>
          <w:lang w:val="de-DE"/>
        </w:rPr>
      </w:pPr>
      <w:bookmarkStart w:id="0" w:name="_GoBack"/>
      <w:bookmarkEnd w:id="0"/>
      <w:r w:rsidRPr="00DC40AF">
        <w:rPr>
          <w:rFonts w:cs="Arial"/>
          <w:sz w:val="18"/>
          <w:szCs w:val="18"/>
          <w:lang w:val="de-DE"/>
        </w:rPr>
        <w:t>PRESSEMITTEILUNG</w:t>
      </w:r>
    </w:p>
    <w:p w:rsidR="0031653B" w:rsidRPr="00DC40AF" w:rsidRDefault="004F5170" w:rsidP="0045361C">
      <w:pPr>
        <w:spacing w:after="0" w:line="320" w:lineRule="exact"/>
        <w:jc w:val="center"/>
        <w:rPr>
          <w:rFonts w:cs="Arial"/>
          <w:b/>
          <w:i/>
          <w:sz w:val="32"/>
          <w:szCs w:val="32"/>
          <w:lang w:val="de-DE"/>
        </w:rPr>
      </w:pPr>
      <w:r w:rsidRPr="00DC40AF">
        <w:rPr>
          <w:rFonts w:cs="Arial"/>
          <w:b/>
          <w:i/>
          <w:sz w:val="32"/>
          <w:szCs w:val="32"/>
          <w:lang w:val="de-DE"/>
        </w:rPr>
        <w:t>Kunst und Wein bei</w:t>
      </w:r>
      <w:r w:rsidR="0052668D" w:rsidRPr="00DC40AF">
        <w:rPr>
          <w:rFonts w:cs="Arial"/>
          <w:b/>
          <w:i/>
          <w:sz w:val="32"/>
          <w:szCs w:val="32"/>
          <w:lang w:val="de-DE"/>
        </w:rPr>
        <w:t xml:space="preserve"> Donnafugata</w:t>
      </w:r>
    </w:p>
    <w:p w:rsidR="00263189" w:rsidRPr="00097162" w:rsidRDefault="001D1B60" w:rsidP="0045361C">
      <w:pPr>
        <w:spacing w:after="0" w:line="320" w:lineRule="exact"/>
        <w:jc w:val="center"/>
        <w:rPr>
          <w:rFonts w:cs="Arial"/>
          <w:b/>
          <w:i/>
          <w:sz w:val="32"/>
          <w:szCs w:val="32"/>
        </w:rPr>
      </w:pPr>
      <w:r w:rsidRPr="00097162">
        <w:rPr>
          <w:rFonts w:cs="Arial"/>
          <w:b/>
          <w:i/>
          <w:sz w:val="32"/>
          <w:szCs w:val="32"/>
        </w:rPr>
        <w:t>„</w:t>
      </w:r>
      <w:r w:rsidR="00263189" w:rsidRPr="00097162">
        <w:rPr>
          <w:rFonts w:cs="Arial"/>
          <w:b/>
          <w:i/>
          <w:sz w:val="32"/>
          <w:szCs w:val="32"/>
        </w:rPr>
        <w:t>Floramundi in scena</w:t>
      </w:r>
      <w:r w:rsidRPr="00097162">
        <w:rPr>
          <w:rFonts w:cs="Arial"/>
          <w:b/>
          <w:i/>
          <w:sz w:val="32"/>
          <w:szCs w:val="32"/>
        </w:rPr>
        <w:t>”</w:t>
      </w:r>
      <w:r w:rsidR="00263189" w:rsidRPr="00097162">
        <w:rPr>
          <w:rFonts w:cs="Arial"/>
          <w:b/>
          <w:i/>
          <w:sz w:val="32"/>
          <w:szCs w:val="32"/>
        </w:rPr>
        <w:t xml:space="preserve"> pr</w:t>
      </w:r>
      <w:r w:rsidRPr="00097162">
        <w:rPr>
          <w:rFonts w:cs="Arial"/>
          <w:b/>
          <w:i/>
          <w:sz w:val="32"/>
          <w:szCs w:val="32"/>
        </w:rPr>
        <w:t>äsentiert</w:t>
      </w:r>
      <w:r w:rsidR="00263189" w:rsidRPr="00097162">
        <w:rPr>
          <w:rFonts w:cs="Arial"/>
          <w:b/>
          <w:i/>
          <w:sz w:val="32"/>
          <w:szCs w:val="32"/>
        </w:rPr>
        <w:t xml:space="preserve"> Carla Fracci.</w:t>
      </w:r>
    </w:p>
    <w:p w:rsidR="00E831DB" w:rsidRPr="00DC40AF" w:rsidRDefault="000134EC" w:rsidP="0065154F">
      <w:pPr>
        <w:spacing w:after="0" w:line="240" w:lineRule="auto"/>
        <w:jc w:val="center"/>
        <w:rPr>
          <w:rFonts w:cs="Arial"/>
          <w:sz w:val="26"/>
          <w:szCs w:val="26"/>
          <w:lang w:val="de-DE"/>
        </w:rPr>
      </w:pPr>
      <w:r w:rsidRPr="00DC40AF">
        <w:rPr>
          <w:rFonts w:cs="Arial"/>
          <w:sz w:val="26"/>
          <w:szCs w:val="26"/>
          <w:lang w:val="de-DE"/>
        </w:rPr>
        <w:t>Am Samstag, den 2. Dezember</w:t>
      </w:r>
      <w:r w:rsidR="001D1B60" w:rsidRPr="00DC40AF">
        <w:rPr>
          <w:rFonts w:cs="Arial"/>
          <w:sz w:val="26"/>
          <w:szCs w:val="26"/>
          <w:lang w:val="de-DE"/>
        </w:rPr>
        <w:t>,</w:t>
      </w:r>
      <w:r w:rsidRPr="00DC40AF">
        <w:rPr>
          <w:rFonts w:cs="Arial"/>
          <w:sz w:val="26"/>
          <w:szCs w:val="26"/>
          <w:lang w:val="de-DE"/>
        </w:rPr>
        <w:t xml:space="preserve"> </w:t>
      </w:r>
      <w:r w:rsidR="0065154F" w:rsidRPr="00DC40AF">
        <w:rPr>
          <w:rFonts w:cs="Arial"/>
          <w:sz w:val="26"/>
          <w:szCs w:val="26"/>
          <w:lang w:val="de-DE"/>
        </w:rPr>
        <w:t xml:space="preserve">wird </w:t>
      </w:r>
      <w:r w:rsidRPr="00DC40AF">
        <w:rPr>
          <w:rFonts w:cs="Arial"/>
          <w:sz w:val="26"/>
          <w:szCs w:val="26"/>
          <w:lang w:val="de-DE"/>
        </w:rPr>
        <w:t>in den historischen Kellereien von Marsala</w:t>
      </w:r>
      <w:r w:rsidR="0065154F" w:rsidRPr="00DC40AF">
        <w:rPr>
          <w:rFonts w:cs="Arial"/>
          <w:sz w:val="26"/>
          <w:szCs w:val="26"/>
          <w:lang w:val="de-DE"/>
        </w:rPr>
        <w:t xml:space="preserve"> die großartige Künstlerin</w:t>
      </w:r>
      <w:r w:rsidR="00553E15">
        <w:rPr>
          <w:rFonts w:cs="Arial"/>
          <w:sz w:val="26"/>
          <w:szCs w:val="26"/>
          <w:lang w:val="de-DE"/>
        </w:rPr>
        <w:t xml:space="preserve"> von</w:t>
      </w:r>
      <w:r w:rsidR="0065154F" w:rsidRPr="00DC40AF">
        <w:rPr>
          <w:rFonts w:cs="Arial"/>
          <w:sz w:val="26"/>
          <w:szCs w:val="26"/>
          <w:lang w:val="de-DE"/>
        </w:rPr>
        <w:t xml:space="preserve"> ihre</w:t>
      </w:r>
      <w:r w:rsidR="00553E15">
        <w:rPr>
          <w:rFonts w:cs="Arial"/>
          <w:sz w:val="26"/>
          <w:szCs w:val="26"/>
          <w:lang w:val="de-DE"/>
        </w:rPr>
        <w:t>r</w:t>
      </w:r>
      <w:r w:rsidR="0065154F" w:rsidRPr="00DC40AF">
        <w:rPr>
          <w:rFonts w:cs="Arial"/>
          <w:sz w:val="26"/>
          <w:szCs w:val="26"/>
          <w:lang w:val="de-DE"/>
        </w:rPr>
        <w:t xml:space="preserve"> Karriere </w:t>
      </w:r>
      <w:r w:rsidR="001D1B60" w:rsidRPr="00DC40AF">
        <w:rPr>
          <w:rFonts w:cs="Arial"/>
          <w:sz w:val="26"/>
          <w:szCs w:val="26"/>
          <w:lang w:val="de-DE"/>
        </w:rPr>
        <w:t xml:space="preserve">erzählen </w:t>
      </w:r>
      <w:r w:rsidR="0065154F" w:rsidRPr="00DC40AF">
        <w:rPr>
          <w:rFonts w:cs="Arial"/>
          <w:sz w:val="26"/>
          <w:szCs w:val="26"/>
          <w:lang w:val="de-DE"/>
        </w:rPr>
        <w:t xml:space="preserve">und die Schirmherrin des </w:t>
      </w:r>
      <w:r w:rsidR="00D869AE" w:rsidRPr="00DC40AF">
        <w:rPr>
          <w:rFonts w:cs="Arial"/>
          <w:sz w:val="26"/>
          <w:szCs w:val="26"/>
          <w:lang w:val="de-DE"/>
        </w:rPr>
        <w:t>Floramun</w:t>
      </w:r>
      <w:r w:rsidR="003B2F56" w:rsidRPr="00DC40AF">
        <w:rPr>
          <w:rFonts w:cs="Arial"/>
          <w:sz w:val="26"/>
          <w:szCs w:val="26"/>
          <w:lang w:val="de-DE"/>
        </w:rPr>
        <w:t>d</w:t>
      </w:r>
      <w:r w:rsidR="00D869AE" w:rsidRPr="00DC40AF">
        <w:rPr>
          <w:rFonts w:cs="Arial"/>
          <w:sz w:val="26"/>
          <w:szCs w:val="26"/>
          <w:lang w:val="de-DE"/>
        </w:rPr>
        <w:t xml:space="preserve">i, </w:t>
      </w:r>
      <w:r w:rsidR="0065154F" w:rsidRPr="00DC40AF">
        <w:rPr>
          <w:rFonts w:cs="Arial"/>
          <w:sz w:val="26"/>
          <w:szCs w:val="26"/>
          <w:lang w:val="de-DE"/>
        </w:rPr>
        <w:t xml:space="preserve">der neue Wein von </w:t>
      </w:r>
      <w:r w:rsidR="00D869AE" w:rsidRPr="00DC40AF">
        <w:rPr>
          <w:rFonts w:cs="Arial"/>
          <w:sz w:val="26"/>
          <w:szCs w:val="26"/>
          <w:lang w:val="de-DE"/>
        </w:rPr>
        <w:t>Donnafugata</w:t>
      </w:r>
      <w:r w:rsidR="001D1B60" w:rsidRPr="00DC40AF">
        <w:rPr>
          <w:rFonts w:cs="Arial"/>
          <w:sz w:val="26"/>
          <w:szCs w:val="26"/>
          <w:lang w:val="de-DE"/>
        </w:rPr>
        <w:t>,</w:t>
      </w:r>
      <w:r w:rsidR="0065154F" w:rsidRPr="00DC40AF">
        <w:rPr>
          <w:rFonts w:cs="Arial"/>
          <w:sz w:val="26"/>
          <w:szCs w:val="26"/>
          <w:lang w:val="de-DE"/>
        </w:rPr>
        <w:t xml:space="preserve"> sein</w:t>
      </w:r>
      <w:r w:rsidR="00D869AE" w:rsidRPr="00DC40AF">
        <w:rPr>
          <w:rFonts w:cs="Arial"/>
          <w:sz w:val="26"/>
          <w:szCs w:val="26"/>
          <w:lang w:val="de-DE"/>
        </w:rPr>
        <w:t>.</w:t>
      </w:r>
    </w:p>
    <w:p w:rsidR="00B161C4" w:rsidRPr="00DC40AF" w:rsidRDefault="0065154F" w:rsidP="00E831DB">
      <w:pPr>
        <w:spacing w:after="60" w:line="240" w:lineRule="auto"/>
        <w:jc w:val="both"/>
        <w:rPr>
          <w:rFonts w:cs="Arial"/>
          <w:highlight w:val="yellow"/>
          <w:lang w:val="de-DE"/>
        </w:rPr>
      </w:pPr>
      <w:r w:rsidRPr="00DC40AF">
        <w:rPr>
          <w:rFonts w:cs="Arial"/>
          <w:noProof/>
          <w:highlight w:val="yellow"/>
          <w:lang w:eastAsia="it-IT"/>
        </w:rPr>
        <w:drawing>
          <wp:anchor distT="0" distB="0" distL="114300" distR="114300" simplePos="0" relativeHeight="251840512" behindDoc="0" locked="0" layoutInCell="1" allowOverlap="1">
            <wp:simplePos x="0" y="0"/>
            <wp:positionH relativeFrom="margin">
              <wp:posOffset>4232592</wp:posOffset>
            </wp:positionH>
            <wp:positionV relativeFrom="margin">
              <wp:posOffset>1393190</wp:posOffset>
            </wp:positionV>
            <wp:extent cx="1312545" cy="1526540"/>
            <wp:effectExtent l="0" t="0" r="190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e_Antonio_Donnafugata_ph_Pilotto (5).jpg"/>
                    <pic:cNvPicPr/>
                  </pic:nvPicPr>
                  <pic:blipFill rotWithShape="1">
                    <a:blip r:embed="rId8"/>
                    <a:srcRect t="16728"/>
                    <a:stretch/>
                  </pic:blipFill>
                  <pic:spPr bwMode="auto">
                    <a:xfrm>
                      <a:off x="0" y="0"/>
                      <a:ext cx="1312545" cy="152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40AF">
        <w:rPr>
          <w:rFonts w:cs="Arial"/>
          <w:noProof/>
          <w:highlight w:val="yellow"/>
          <w:lang w:eastAsia="it-IT"/>
        </w:rPr>
        <w:drawing>
          <wp:anchor distT="0" distB="0" distL="114300" distR="114300" simplePos="0" relativeHeight="251642880" behindDoc="0" locked="0" layoutInCell="1" allowOverlap="1">
            <wp:simplePos x="0" y="0"/>
            <wp:positionH relativeFrom="margin">
              <wp:posOffset>2132330</wp:posOffset>
            </wp:positionH>
            <wp:positionV relativeFrom="margin">
              <wp:posOffset>1399540</wp:posOffset>
            </wp:positionV>
            <wp:extent cx="1688465" cy="1518285"/>
            <wp:effectExtent l="0" t="0" r="6985" b="571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_ET_Floramundi_LR.png"/>
                    <pic:cNvPicPr/>
                  </pic:nvPicPr>
                  <pic:blipFill>
                    <a:blip r:embed="rId9"/>
                    <a:stretch>
                      <a:fillRect/>
                    </a:stretch>
                  </pic:blipFill>
                  <pic:spPr>
                    <a:xfrm>
                      <a:off x="0" y="0"/>
                      <a:ext cx="1688465" cy="1518285"/>
                    </a:xfrm>
                    <a:prstGeom prst="rect">
                      <a:avLst/>
                    </a:prstGeom>
                  </pic:spPr>
                </pic:pic>
              </a:graphicData>
            </a:graphic>
            <wp14:sizeRelH relativeFrom="margin">
              <wp14:pctWidth>0</wp14:pctWidth>
            </wp14:sizeRelH>
            <wp14:sizeRelV relativeFrom="margin">
              <wp14:pctHeight>0</wp14:pctHeight>
            </wp14:sizeRelV>
          </wp:anchor>
        </w:drawing>
      </w:r>
      <w:r w:rsidRPr="00DC40AF">
        <w:rPr>
          <w:rFonts w:cs="Arial"/>
          <w:noProof/>
          <w:highlight w:val="yellow"/>
          <w:lang w:eastAsia="it-IT"/>
        </w:rPr>
        <w:drawing>
          <wp:anchor distT="0" distB="0" distL="114300" distR="114300" simplePos="0" relativeHeight="251734016" behindDoc="0" locked="0" layoutInCell="1" allowOverlap="1">
            <wp:simplePos x="0" y="0"/>
            <wp:positionH relativeFrom="margin">
              <wp:posOffset>148590</wp:posOffset>
            </wp:positionH>
            <wp:positionV relativeFrom="margin">
              <wp:posOffset>1397635</wp:posOffset>
            </wp:positionV>
            <wp:extent cx="1449070" cy="1518285"/>
            <wp:effectExtent l="0" t="0" r="0" b="571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10-17-15-44.jpeg"/>
                    <pic:cNvPicPr/>
                  </pic:nvPicPr>
                  <pic:blipFill rotWithShape="1">
                    <a:blip r:embed="rId10"/>
                    <a:srcRect l="26771" r="16241"/>
                    <a:stretch/>
                  </pic:blipFill>
                  <pic:spPr bwMode="auto">
                    <a:xfrm>
                      <a:off x="0" y="0"/>
                      <a:ext cx="1449070" cy="151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61C4" w:rsidRPr="00DC40AF" w:rsidRDefault="00B161C4" w:rsidP="00E831DB">
      <w:pPr>
        <w:spacing w:after="60" w:line="240" w:lineRule="auto"/>
        <w:jc w:val="both"/>
        <w:rPr>
          <w:rFonts w:cs="Arial"/>
          <w:highlight w:val="yellow"/>
          <w:lang w:val="de-DE"/>
        </w:rPr>
      </w:pPr>
    </w:p>
    <w:p w:rsidR="00B161C4" w:rsidRPr="00DC40AF" w:rsidRDefault="00B161C4" w:rsidP="00E831DB">
      <w:pPr>
        <w:spacing w:after="60" w:line="240" w:lineRule="auto"/>
        <w:jc w:val="both"/>
        <w:rPr>
          <w:rFonts w:cs="Arial"/>
          <w:highlight w:val="yellow"/>
          <w:lang w:val="de-DE"/>
        </w:rPr>
      </w:pPr>
    </w:p>
    <w:p w:rsidR="00B161C4" w:rsidRPr="00DC40AF" w:rsidRDefault="00B161C4" w:rsidP="00E831DB">
      <w:pPr>
        <w:spacing w:after="60" w:line="240" w:lineRule="auto"/>
        <w:jc w:val="both"/>
        <w:rPr>
          <w:rFonts w:cs="Arial"/>
          <w:highlight w:val="yellow"/>
          <w:lang w:val="de-DE"/>
        </w:rPr>
      </w:pPr>
    </w:p>
    <w:p w:rsidR="007F5F75" w:rsidRPr="00DC40AF" w:rsidRDefault="007F5F75" w:rsidP="00E831DB">
      <w:pPr>
        <w:spacing w:after="60" w:line="240" w:lineRule="auto"/>
        <w:jc w:val="both"/>
        <w:rPr>
          <w:rFonts w:cs="Arial"/>
          <w:highlight w:val="yellow"/>
          <w:lang w:val="de-DE"/>
        </w:rPr>
      </w:pPr>
    </w:p>
    <w:p w:rsidR="007F5F75" w:rsidRPr="00DC40AF" w:rsidRDefault="007F5F75" w:rsidP="00E831DB">
      <w:pPr>
        <w:spacing w:after="60" w:line="240" w:lineRule="auto"/>
        <w:jc w:val="both"/>
        <w:rPr>
          <w:rFonts w:cs="Arial"/>
          <w:highlight w:val="yellow"/>
          <w:lang w:val="de-DE"/>
        </w:rPr>
      </w:pPr>
    </w:p>
    <w:p w:rsidR="007F5F75" w:rsidRPr="00DC40AF" w:rsidRDefault="007F5F75" w:rsidP="00E831DB">
      <w:pPr>
        <w:spacing w:after="60" w:line="240" w:lineRule="auto"/>
        <w:jc w:val="both"/>
        <w:rPr>
          <w:rFonts w:cs="Arial"/>
          <w:highlight w:val="yellow"/>
          <w:lang w:val="de-DE"/>
        </w:rPr>
      </w:pPr>
    </w:p>
    <w:p w:rsidR="007F5F75" w:rsidRPr="00DC40AF" w:rsidRDefault="007F5F75" w:rsidP="00E831DB">
      <w:pPr>
        <w:spacing w:after="60" w:line="240" w:lineRule="auto"/>
        <w:jc w:val="both"/>
        <w:rPr>
          <w:rFonts w:cs="Arial"/>
          <w:highlight w:val="yellow"/>
          <w:lang w:val="de-DE"/>
        </w:rPr>
      </w:pPr>
    </w:p>
    <w:p w:rsidR="0065154F" w:rsidRPr="00DC40AF" w:rsidRDefault="0065154F" w:rsidP="0045361C">
      <w:pPr>
        <w:spacing w:after="60" w:line="240" w:lineRule="exact"/>
        <w:jc w:val="both"/>
        <w:rPr>
          <w:rFonts w:cs="Arial"/>
          <w:highlight w:val="yellow"/>
          <w:lang w:val="de-DE"/>
        </w:rPr>
      </w:pPr>
    </w:p>
    <w:p w:rsidR="0065154F" w:rsidRPr="00DC40AF" w:rsidRDefault="0065154F" w:rsidP="0045361C">
      <w:pPr>
        <w:spacing w:after="60" w:line="240" w:lineRule="exact"/>
        <w:jc w:val="both"/>
        <w:rPr>
          <w:rFonts w:cs="Arial"/>
          <w:lang w:val="de-DE"/>
        </w:rPr>
      </w:pPr>
    </w:p>
    <w:p w:rsidR="000556E5" w:rsidRPr="00DC40AF" w:rsidRDefault="000134EC" w:rsidP="0045361C">
      <w:pPr>
        <w:spacing w:after="60" w:line="240" w:lineRule="exact"/>
        <w:jc w:val="both"/>
        <w:rPr>
          <w:rFonts w:cs="Arial"/>
          <w:lang w:val="de-DE"/>
        </w:rPr>
      </w:pPr>
      <w:r w:rsidRPr="00DC40AF">
        <w:rPr>
          <w:rFonts w:cs="Arial"/>
          <w:lang w:val="de-DE"/>
        </w:rPr>
        <w:t xml:space="preserve">Das Thema </w:t>
      </w:r>
      <w:r w:rsidRPr="00DC40AF">
        <w:rPr>
          <w:rFonts w:cs="Arial"/>
          <w:b/>
          <w:lang w:val="de-DE"/>
        </w:rPr>
        <w:t>Kunst und Wein</w:t>
      </w:r>
      <w:r w:rsidR="001D1B60" w:rsidRPr="00DC40AF">
        <w:rPr>
          <w:rFonts w:cs="Arial"/>
          <w:b/>
          <w:lang w:val="de-DE"/>
        </w:rPr>
        <w:t xml:space="preserve"> </w:t>
      </w:r>
      <w:r w:rsidR="000023CF" w:rsidRPr="00DC40AF">
        <w:rPr>
          <w:rFonts w:cs="Arial"/>
          <w:lang w:val="de-DE"/>
        </w:rPr>
        <w:t>betrifft</w:t>
      </w:r>
      <w:r w:rsidR="000023CF" w:rsidRPr="00DC40AF">
        <w:rPr>
          <w:rFonts w:cs="Arial"/>
          <w:b/>
          <w:lang w:val="de-DE"/>
        </w:rPr>
        <w:t xml:space="preserve"> </w:t>
      </w:r>
      <w:r w:rsidRPr="00DC40AF">
        <w:rPr>
          <w:rFonts w:cs="Arial"/>
          <w:b/>
          <w:lang w:val="de-DE"/>
        </w:rPr>
        <w:t xml:space="preserve">bei </w:t>
      </w:r>
      <w:r w:rsidR="000023CF">
        <w:rPr>
          <w:rFonts w:cs="Arial"/>
          <w:lang w:val="de-DE"/>
        </w:rPr>
        <w:t xml:space="preserve">dem sizilianischen Unternehmen </w:t>
      </w:r>
      <w:r w:rsidRPr="00DC40AF">
        <w:rPr>
          <w:rFonts w:cs="Arial"/>
          <w:b/>
          <w:lang w:val="de-DE"/>
        </w:rPr>
        <w:t xml:space="preserve">Donnafugata </w:t>
      </w:r>
      <w:r w:rsidR="000023CF">
        <w:rPr>
          <w:rFonts w:cs="Arial"/>
          <w:lang w:val="de-DE"/>
        </w:rPr>
        <w:t xml:space="preserve">seit seiner Gründung </w:t>
      </w:r>
      <w:r w:rsidRPr="00DC40AF">
        <w:rPr>
          <w:rFonts w:cs="Arial"/>
          <w:lang w:val="de-DE"/>
        </w:rPr>
        <w:t>den gesamten Produktionsprozess</w:t>
      </w:r>
      <w:r w:rsidR="001D1B60" w:rsidRPr="00DC40AF">
        <w:rPr>
          <w:rFonts w:cs="Arial"/>
          <w:lang w:val="de-DE"/>
        </w:rPr>
        <w:t xml:space="preserve">: </w:t>
      </w:r>
      <w:r w:rsidRPr="00DC40AF">
        <w:rPr>
          <w:rFonts w:cs="Arial"/>
          <w:lang w:val="de-DE"/>
        </w:rPr>
        <w:t xml:space="preserve">Der literarische Verweis des Namens, die Originalität der Etiketten und die freundschaftliche Verbindung mit dem Künstler </w:t>
      </w:r>
      <w:r w:rsidR="0031653B" w:rsidRPr="00DC40AF">
        <w:rPr>
          <w:rFonts w:cs="Arial"/>
          <w:lang w:val="de-DE"/>
        </w:rPr>
        <w:t xml:space="preserve">Stefano Vitale </w:t>
      </w:r>
      <w:r w:rsidRPr="00DC40AF">
        <w:rPr>
          <w:rFonts w:cs="Arial"/>
          <w:lang w:val="de-DE"/>
        </w:rPr>
        <w:t xml:space="preserve">und </w:t>
      </w:r>
      <w:r w:rsidR="0031653B" w:rsidRPr="00DC40AF">
        <w:rPr>
          <w:rFonts w:cs="Arial"/>
          <w:lang w:val="de-DE"/>
        </w:rPr>
        <w:t>José Rallo</w:t>
      </w:r>
      <w:r w:rsidR="0033157E" w:rsidRPr="00DC40AF">
        <w:rPr>
          <w:rFonts w:cs="Arial"/>
          <w:lang w:val="de-DE"/>
        </w:rPr>
        <w:t xml:space="preserve">, </w:t>
      </w:r>
      <w:r w:rsidR="001D1B60" w:rsidRPr="00DC40AF">
        <w:rPr>
          <w:rFonts w:cs="Arial"/>
          <w:lang w:val="de-DE"/>
        </w:rPr>
        <w:t>Inhaberin des Unternehmens und</w:t>
      </w:r>
      <w:r w:rsidRPr="00DC40AF">
        <w:rPr>
          <w:rFonts w:cs="Arial"/>
          <w:lang w:val="de-DE"/>
        </w:rPr>
        <w:t xml:space="preserve"> Jazz</w:t>
      </w:r>
      <w:r w:rsidR="00A54B03" w:rsidRPr="00DC40AF">
        <w:rPr>
          <w:rFonts w:cs="Arial"/>
          <w:lang w:val="de-DE"/>
        </w:rPr>
        <w:t>i</w:t>
      </w:r>
      <w:r w:rsidRPr="00DC40AF">
        <w:rPr>
          <w:rFonts w:cs="Arial"/>
          <w:lang w:val="de-DE"/>
        </w:rPr>
        <w:t xml:space="preserve">nterpretin in Kombination mit </w:t>
      </w:r>
      <w:r w:rsidR="00A54B03" w:rsidRPr="00DC40AF">
        <w:rPr>
          <w:rFonts w:cs="Arial"/>
          <w:lang w:val="de-DE"/>
        </w:rPr>
        <w:t>Weinverkostungen</w:t>
      </w:r>
      <w:r w:rsidRPr="00DC40AF">
        <w:rPr>
          <w:rFonts w:cs="Arial"/>
          <w:lang w:val="de-DE"/>
        </w:rPr>
        <w:t xml:space="preserve">. Eine Unternehmensgeschichte, die immer </w:t>
      </w:r>
      <w:r w:rsidR="00A54B03" w:rsidRPr="00DC40AF">
        <w:rPr>
          <w:rFonts w:cs="Arial"/>
          <w:lang w:val="de-DE"/>
        </w:rPr>
        <w:t xml:space="preserve">auf der Suche nach dem </w:t>
      </w:r>
      <w:r w:rsidR="00AC33BE">
        <w:rPr>
          <w:rFonts w:cs="Arial"/>
          <w:lang w:val="de-DE"/>
        </w:rPr>
        <w:t xml:space="preserve">gewissen </w:t>
      </w:r>
      <w:r w:rsidR="00A54B03" w:rsidRPr="00DC40AF">
        <w:rPr>
          <w:rFonts w:cs="Arial"/>
          <w:lang w:val="de-DE"/>
        </w:rPr>
        <w:t xml:space="preserve">Zauber ist, den </w:t>
      </w:r>
      <w:r w:rsidRPr="00DC40AF">
        <w:rPr>
          <w:rFonts w:cs="Arial"/>
          <w:lang w:val="de-DE"/>
        </w:rPr>
        <w:t xml:space="preserve">die Kunst um ein Etikett, ein Gebiet, eine Marke </w:t>
      </w:r>
      <w:r w:rsidR="00944468">
        <w:rPr>
          <w:rFonts w:cs="Arial"/>
          <w:lang w:val="de-DE"/>
        </w:rPr>
        <w:t>entfachen</w:t>
      </w:r>
      <w:r w:rsidRPr="00DC40AF">
        <w:rPr>
          <w:rFonts w:cs="Arial"/>
          <w:lang w:val="de-DE"/>
        </w:rPr>
        <w:t xml:space="preserve"> kann.</w:t>
      </w:r>
    </w:p>
    <w:p w:rsidR="00F47408" w:rsidRPr="00DC40AF" w:rsidRDefault="00CC32AC" w:rsidP="0045361C">
      <w:pPr>
        <w:spacing w:after="60" w:line="240" w:lineRule="exact"/>
        <w:jc w:val="both"/>
        <w:rPr>
          <w:rFonts w:cs="Arial"/>
          <w:highlight w:val="yellow"/>
          <w:lang w:val="de-DE"/>
        </w:rPr>
      </w:pPr>
      <w:r w:rsidRPr="00DC40AF">
        <w:rPr>
          <w:rFonts w:cs="Arial"/>
          <w:lang w:val="de-DE"/>
        </w:rPr>
        <w:t xml:space="preserve">Jetzt </w:t>
      </w:r>
      <w:r w:rsidR="00251DFD" w:rsidRPr="00DC40AF">
        <w:rPr>
          <w:rFonts w:cs="Arial"/>
          <w:lang w:val="de-DE"/>
        </w:rPr>
        <w:t xml:space="preserve">werden die Emotionen eines ganzen Lebens mit </w:t>
      </w:r>
      <w:r w:rsidRPr="00DC40AF">
        <w:rPr>
          <w:rFonts w:cs="Arial"/>
          <w:lang w:val="de-DE"/>
        </w:rPr>
        <w:t>der Einführung des Floramundi, der zuletzt entstandene Wein aus dem Hause Donnafugata</w:t>
      </w:r>
      <w:r w:rsidR="00251DFD" w:rsidRPr="00DC40AF">
        <w:rPr>
          <w:rFonts w:cs="Arial"/>
          <w:lang w:val="de-DE"/>
        </w:rPr>
        <w:t xml:space="preserve">, in Verbindung </w:t>
      </w:r>
      <w:r w:rsidR="00CC1FEB">
        <w:rPr>
          <w:rFonts w:cs="Arial"/>
          <w:lang w:val="de-DE"/>
        </w:rPr>
        <w:t>gebracht</w:t>
      </w:r>
      <w:r w:rsidR="00251DFD" w:rsidRPr="00DC40AF">
        <w:rPr>
          <w:rFonts w:cs="Arial"/>
          <w:lang w:val="de-DE"/>
        </w:rPr>
        <w:t>: N</w:t>
      </w:r>
      <w:r w:rsidRPr="00DC40AF">
        <w:rPr>
          <w:rFonts w:cs="Arial"/>
          <w:lang w:val="de-DE"/>
        </w:rPr>
        <w:t xml:space="preserve">un ist der Tanz an der Reihe, eine neue Seite des Dialogs zwischen Kunst und Wein zu schreiben. So – auf Einladung des </w:t>
      </w:r>
      <w:r w:rsidR="00AE4B56" w:rsidRPr="00DC40AF">
        <w:rPr>
          <w:rFonts w:cs="Arial"/>
          <w:b/>
          <w:lang w:val="de-DE"/>
        </w:rPr>
        <w:t>Centro Danza Tersicore</w:t>
      </w:r>
      <w:r w:rsidR="00AE4B56" w:rsidRPr="00DC40AF">
        <w:rPr>
          <w:rFonts w:cs="Arial"/>
          <w:lang w:val="de-DE"/>
        </w:rPr>
        <w:t xml:space="preserve"> </w:t>
      </w:r>
      <w:r w:rsidRPr="00DC40AF">
        <w:rPr>
          <w:rFonts w:cs="Arial"/>
          <w:lang w:val="de-DE"/>
        </w:rPr>
        <w:t>unter Leitung von</w:t>
      </w:r>
      <w:r w:rsidR="00AE4B56" w:rsidRPr="00DC40AF">
        <w:rPr>
          <w:rFonts w:cs="Arial"/>
          <w:lang w:val="de-DE"/>
        </w:rPr>
        <w:t xml:space="preserve"> </w:t>
      </w:r>
      <w:r w:rsidR="00AE4B56" w:rsidRPr="00DC40AF">
        <w:rPr>
          <w:rFonts w:cs="Arial"/>
          <w:b/>
          <w:lang w:val="de-DE"/>
        </w:rPr>
        <w:t>Elisa Ilari</w:t>
      </w:r>
      <w:r w:rsidRPr="00DC40AF">
        <w:rPr>
          <w:rFonts w:cs="Arial"/>
          <w:b/>
          <w:lang w:val="de-DE"/>
        </w:rPr>
        <w:t xml:space="preserve">, </w:t>
      </w:r>
      <w:r w:rsidRPr="00DC40AF">
        <w:rPr>
          <w:rFonts w:cs="Arial"/>
          <w:lang w:val="de-DE"/>
        </w:rPr>
        <w:t xml:space="preserve">der seit Jahren mit </w:t>
      </w:r>
      <w:r w:rsidR="00AE4B56" w:rsidRPr="00DC40AF">
        <w:rPr>
          <w:rFonts w:cs="Arial"/>
          <w:lang w:val="de-DE"/>
        </w:rPr>
        <w:t xml:space="preserve">Donnafugata </w:t>
      </w:r>
      <w:r w:rsidRPr="00DC40AF">
        <w:rPr>
          <w:rFonts w:cs="Arial"/>
          <w:lang w:val="de-DE"/>
        </w:rPr>
        <w:t>zusammenarbeitet</w:t>
      </w:r>
      <w:r w:rsidR="00AE4B56" w:rsidRPr="00DC40AF">
        <w:rPr>
          <w:rFonts w:cs="Arial"/>
          <w:lang w:val="de-DE"/>
        </w:rPr>
        <w:t xml:space="preserve">– </w:t>
      </w:r>
      <w:r w:rsidRPr="00DC40AF">
        <w:rPr>
          <w:rFonts w:cs="Arial"/>
          <w:lang w:val="de-DE"/>
        </w:rPr>
        <w:t xml:space="preserve">wird </w:t>
      </w:r>
      <w:r w:rsidR="000556E5" w:rsidRPr="00DC40AF">
        <w:rPr>
          <w:rFonts w:cs="Arial"/>
          <w:b/>
          <w:lang w:val="de-DE"/>
        </w:rPr>
        <w:t>Carla Fracci</w:t>
      </w:r>
      <w:r w:rsidRPr="00DC40AF">
        <w:rPr>
          <w:rFonts w:cs="Arial"/>
          <w:lang w:val="de-DE"/>
        </w:rPr>
        <w:t xml:space="preserve"> in Mars</w:t>
      </w:r>
      <w:r w:rsidR="000556E5" w:rsidRPr="00DC40AF">
        <w:rPr>
          <w:rFonts w:cs="Arial"/>
          <w:lang w:val="de-DE"/>
        </w:rPr>
        <w:t>ala</w:t>
      </w:r>
      <w:r w:rsidR="00473EAA" w:rsidRPr="00DC40AF">
        <w:rPr>
          <w:rFonts w:cs="Arial"/>
          <w:lang w:val="de-DE"/>
        </w:rPr>
        <w:t xml:space="preserve"> </w:t>
      </w:r>
      <w:r w:rsidRPr="00DC40AF">
        <w:rPr>
          <w:rFonts w:cs="Arial"/>
          <w:lang w:val="de-DE"/>
        </w:rPr>
        <w:t xml:space="preserve">die </w:t>
      </w:r>
      <w:r w:rsidRPr="00DC40AF">
        <w:rPr>
          <w:rFonts w:cs="Arial"/>
          <w:b/>
          <w:lang w:val="de-DE"/>
        </w:rPr>
        <w:t xml:space="preserve">Schirmherrin des </w:t>
      </w:r>
      <w:r w:rsidR="00341A6A" w:rsidRPr="00DC40AF">
        <w:rPr>
          <w:rFonts w:cs="Arial"/>
          <w:b/>
          <w:lang w:val="de-DE"/>
        </w:rPr>
        <w:t>Floramundi</w:t>
      </w:r>
      <w:r w:rsidRPr="00DC40AF">
        <w:rPr>
          <w:rFonts w:cs="Arial"/>
          <w:b/>
          <w:lang w:val="de-DE"/>
        </w:rPr>
        <w:t xml:space="preserve"> </w:t>
      </w:r>
      <w:r w:rsidR="00A54B03" w:rsidRPr="00DC40AF">
        <w:rPr>
          <w:rFonts w:cs="Arial"/>
          <w:lang w:val="de-DE"/>
        </w:rPr>
        <w:t xml:space="preserve">sein. Dieser Wein ist das </w:t>
      </w:r>
      <w:r w:rsidRPr="00DC40AF">
        <w:rPr>
          <w:rFonts w:cs="Arial"/>
          <w:lang w:val="de-DE"/>
        </w:rPr>
        <w:t xml:space="preserve">Ergebnis eines Projekts, das die Exzellenz des sizilianischen Weins von </w:t>
      </w:r>
      <w:r w:rsidR="00F47408" w:rsidRPr="00DC40AF">
        <w:rPr>
          <w:rFonts w:cs="Arial"/>
          <w:lang w:val="de-DE"/>
        </w:rPr>
        <w:t xml:space="preserve">Contessa Entellina </w:t>
      </w:r>
      <w:r w:rsidRPr="00DC40AF">
        <w:rPr>
          <w:rFonts w:cs="Arial"/>
          <w:lang w:val="de-DE"/>
        </w:rPr>
        <w:t xml:space="preserve">bis </w:t>
      </w:r>
      <w:r w:rsidR="00F47408" w:rsidRPr="00DC40AF">
        <w:rPr>
          <w:rFonts w:cs="Arial"/>
          <w:lang w:val="de-DE"/>
        </w:rPr>
        <w:t xml:space="preserve">Pantelleria, </w:t>
      </w:r>
      <w:r w:rsidRPr="00DC40AF">
        <w:rPr>
          <w:rFonts w:cs="Arial"/>
          <w:lang w:val="de-DE"/>
        </w:rPr>
        <w:t xml:space="preserve">vom Ätna bis Vittoria </w:t>
      </w:r>
      <w:r w:rsidR="00A54B03" w:rsidRPr="00DC40AF">
        <w:rPr>
          <w:rFonts w:cs="Arial"/>
          <w:lang w:val="de-DE"/>
        </w:rPr>
        <w:t>bietet. All diese Gebiete zeichnen sich durch ihren außerordentlichen</w:t>
      </w:r>
      <w:r w:rsidRPr="00DC40AF">
        <w:rPr>
          <w:rFonts w:cs="Arial"/>
          <w:lang w:val="de-DE"/>
        </w:rPr>
        <w:t xml:space="preserve"> Wert</w:t>
      </w:r>
      <w:r w:rsidR="00A54B03" w:rsidRPr="00DC40AF">
        <w:rPr>
          <w:rFonts w:cs="Arial"/>
          <w:lang w:val="de-DE"/>
        </w:rPr>
        <w:t xml:space="preserve"> aus</w:t>
      </w:r>
      <w:r w:rsidRPr="00DC40AF">
        <w:rPr>
          <w:rFonts w:cs="Arial"/>
          <w:lang w:val="de-DE"/>
        </w:rPr>
        <w:t xml:space="preserve">. </w:t>
      </w:r>
    </w:p>
    <w:p w:rsidR="00C62646" w:rsidRPr="00DC40AF" w:rsidRDefault="0065154F" w:rsidP="0065154F">
      <w:pPr>
        <w:spacing w:after="60" w:line="240" w:lineRule="exact"/>
        <w:jc w:val="both"/>
        <w:rPr>
          <w:rFonts w:cs="Arial"/>
          <w:highlight w:val="yellow"/>
          <w:lang w:val="de-DE"/>
        </w:rPr>
      </w:pPr>
      <w:r w:rsidRPr="00DC40AF">
        <w:rPr>
          <w:rFonts w:cs="Arial"/>
          <w:lang w:val="de-DE"/>
        </w:rPr>
        <w:t>Am 2. Dezember wird in den historischen Kelle</w:t>
      </w:r>
      <w:r w:rsidR="00A54B03" w:rsidRPr="00DC40AF">
        <w:rPr>
          <w:rFonts w:cs="Arial"/>
          <w:lang w:val="de-DE"/>
        </w:rPr>
        <w:t>reien des Unternehmens, in einer</w:t>
      </w:r>
      <w:r w:rsidRPr="00DC40AF">
        <w:rPr>
          <w:rFonts w:cs="Arial"/>
          <w:lang w:val="de-DE"/>
        </w:rPr>
        <w:t xml:space="preserve"> der Presse vorbehaltenen </w:t>
      </w:r>
      <w:r w:rsidR="00A54B03" w:rsidRPr="00DC40AF">
        <w:rPr>
          <w:rFonts w:cs="Arial"/>
          <w:lang w:val="de-DE"/>
        </w:rPr>
        <w:t>Veranstaltung</w:t>
      </w:r>
      <w:r w:rsidRPr="00DC40AF">
        <w:rPr>
          <w:rFonts w:cs="Arial"/>
          <w:lang w:val="de-DE"/>
        </w:rPr>
        <w:t xml:space="preserve">, Carla Fracci die Protagonistin </w:t>
      </w:r>
      <w:r w:rsidR="00A54B03" w:rsidRPr="00DC40AF">
        <w:rPr>
          <w:rFonts w:cs="Arial"/>
          <w:lang w:val="de-DE"/>
        </w:rPr>
        <w:t>von</w:t>
      </w:r>
      <w:r w:rsidRPr="00DC40AF">
        <w:rPr>
          <w:rFonts w:cs="Arial"/>
          <w:lang w:val="de-DE"/>
        </w:rPr>
        <w:t xml:space="preserve"> </w:t>
      </w:r>
      <w:r w:rsidR="00A54B03" w:rsidRPr="00DC40AF">
        <w:rPr>
          <w:rFonts w:cs="Arial"/>
          <w:lang w:val="de-DE"/>
        </w:rPr>
        <w:t>„</w:t>
      </w:r>
      <w:r w:rsidR="00E41DF7" w:rsidRPr="00DC40AF">
        <w:rPr>
          <w:rFonts w:cs="Arial"/>
          <w:b/>
          <w:i/>
          <w:lang w:val="de-DE"/>
        </w:rPr>
        <w:t>Floramundi in scena</w:t>
      </w:r>
      <w:r w:rsidR="00A54B03" w:rsidRPr="00DC40AF">
        <w:rPr>
          <w:rFonts w:cs="Arial"/>
          <w:b/>
          <w:i/>
          <w:lang w:val="de-DE"/>
        </w:rPr>
        <w:t>“</w:t>
      </w:r>
      <w:r w:rsidR="00A54B03" w:rsidRPr="00DC40AF">
        <w:rPr>
          <w:rFonts w:cs="Arial"/>
          <w:lang w:val="de-DE"/>
        </w:rPr>
        <w:t xml:space="preserve"> s</w:t>
      </w:r>
      <w:r w:rsidRPr="00DC40AF">
        <w:rPr>
          <w:rFonts w:cs="Arial"/>
          <w:lang w:val="de-DE"/>
        </w:rPr>
        <w:t>ein</w:t>
      </w:r>
      <w:r w:rsidR="00A54B03" w:rsidRPr="00DC40AF">
        <w:rPr>
          <w:rFonts w:cs="Arial"/>
          <w:lang w:val="de-DE"/>
        </w:rPr>
        <w:t xml:space="preserve">. </w:t>
      </w:r>
      <w:r w:rsidR="00C62646" w:rsidRPr="00DC40AF">
        <w:rPr>
          <w:rFonts w:cs="Arial"/>
          <w:lang w:val="de-DE"/>
        </w:rPr>
        <w:t>Donnafugata</w:t>
      </w:r>
      <w:r w:rsidRPr="00DC40AF">
        <w:rPr>
          <w:rFonts w:cs="Arial"/>
          <w:lang w:val="de-DE"/>
        </w:rPr>
        <w:t xml:space="preserve"> </w:t>
      </w:r>
      <w:r w:rsidR="00A54B03" w:rsidRPr="00DC40AF">
        <w:rPr>
          <w:rFonts w:cs="Arial"/>
          <w:lang w:val="de-DE"/>
        </w:rPr>
        <w:t>will dieser Ausnahmekünstlerin Ehre erweisen und gleichzeitig seinen neuen Wein präsentieren</w:t>
      </w:r>
      <w:r w:rsidRPr="00DC40AF">
        <w:rPr>
          <w:rFonts w:cs="Arial"/>
          <w:lang w:val="de-DE"/>
        </w:rPr>
        <w:t xml:space="preserve">. Die großartige italienische Tänzerin wird </w:t>
      </w:r>
      <w:r w:rsidR="000134EC" w:rsidRPr="00DC40AF">
        <w:rPr>
          <w:rFonts w:cs="Arial"/>
          <w:lang w:val="de-DE"/>
        </w:rPr>
        <w:t xml:space="preserve">die Etappen </w:t>
      </w:r>
      <w:r w:rsidR="00A54B03" w:rsidRPr="00DC40AF">
        <w:rPr>
          <w:rFonts w:cs="Arial"/>
          <w:lang w:val="de-DE"/>
        </w:rPr>
        <w:t>ihrer</w:t>
      </w:r>
      <w:r w:rsidR="000134EC" w:rsidRPr="00DC40AF">
        <w:rPr>
          <w:rFonts w:cs="Arial"/>
          <w:lang w:val="de-DE"/>
        </w:rPr>
        <w:t xml:space="preserve"> außeror</w:t>
      </w:r>
      <w:r w:rsidRPr="00DC40AF">
        <w:rPr>
          <w:rFonts w:cs="Arial"/>
          <w:lang w:val="de-DE"/>
        </w:rPr>
        <w:t>d</w:t>
      </w:r>
      <w:r w:rsidR="000134EC" w:rsidRPr="00DC40AF">
        <w:rPr>
          <w:rFonts w:cs="Arial"/>
          <w:lang w:val="de-DE"/>
        </w:rPr>
        <w:t>entlichen Karriere in den größten Theatern der Welt</w:t>
      </w:r>
      <w:r w:rsidR="00A54B03" w:rsidRPr="00DC40AF">
        <w:rPr>
          <w:rFonts w:cs="Arial"/>
          <w:lang w:val="de-DE"/>
        </w:rPr>
        <w:t xml:space="preserve"> erzählen. Sie hat</w:t>
      </w:r>
      <w:r w:rsidR="000134EC" w:rsidRPr="00DC40AF">
        <w:rPr>
          <w:rFonts w:cs="Arial"/>
          <w:lang w:val="de-DE"/>
        </w:rPr>
        <w:t xml:space="preserve"> Rollen interpretiert, die durch sie Legende geworden </w:t>
      </w:r>
      <w:r w:rsidR="00A54B03" w:rsidRPr="00DC40AF">
        <w:rPr>
          <w:rFonts w:cs="Arial"/>
          <w:lang w:val="de-DE"/>
        </w:rPr>
        <w:t>sind</w:t>
      </w:r>
      <w:r w:rsidR="00C62646" w:rsidRPr="00DC40AF">
        <w:rPr>
          <w:rFonts w:cs="Arial"/>
          <w:lang w:val="de-DE"/>
        </w:rPr>
        <w:t xml:space="preserve">. </w:t>
      </w:r>
      <w:r w:rsidRPr="00DC40AF">
        <w:rPr>
          <w:rFonts w:cs="Arial"/>
          <w:b/>
          <w:i/>
          <w:lang w:val="de-DE"/>
        </w:rPr>
        <w:t xml:space="preserve">Die Tänzerin </w:t>
      </w:r>
      <w:r w:rsidR="00C62646" w:rsidRPr="00DC40AF">
        <w:rPr>
          <w:rFonts w:cs="Arial"/>
          <w:b/>
          <w:i/>
          <w:lang w:val="de-DE"/>
        </w:rPr>
        <w:t xml:space="preserve">Fracci </w:t>
      </w:r>
      <w:r w:rsidRPr="00DC40AF">
        <w:rPr>
          <w:rFonts w:cs="Arial"/>
          <w:b/>
          <w:i/>
          <w:lang w:val="de-DE"/>
        </w:rPr>
        <w:t xml:space="preserve">erzählt von </w:t>
      </w:r>
      <w:r w:rsidR="00C62646" w:rsidRPr="00DC40AF">
        <w:rPr>
          <w:rFonts w:cs="Arial"/>
          <w:b/>
          <w:i/>
          <w:lang w:val="de-DE"/>
        </w:rPr>
        <w:t>Carla</w:t>
      </w:r>
      <w:r w:rsidR="00251DFD" w:rsidRPr="00DC40AF">
        <w:rPr>
          <w:rFonts w:cs="Arial"/>
          <w:lang w:val="de-DE"/>
        </w:rPr>
        <w:t xml:space="preserve">: Auf diese Weise </w:t>
      </w:r>
      <w:r w:rsidR="007469CD">
        <w:rPr>
          <w:rFonts w:cs="Arial"/>
          <w:lang w:val="de-DE"/>
        </w:rPr>
        <w:t xml:space="preserve">präsentiert </w:t>
      </w:r>
      <w:r w:rsidR="00251DFD" w:rsidRPr="00DC40AF">
        <w:rPr>
          <w:rFonts w:cs="Arial"/>
          <w:lang w:val="de-DE"/>
        </w:rPr>
        <w:t>die bekannteste Primaballerina der Mailänder Scala ihre Autobiographie</w:t>
      </w:r>
      <w:r w:rsidR="00C62646" w:rsidRPr="00DC40AF">
        <w:rPr>
          <w:rFonts w:cs="Arial"/>
          <w:lang w:val="de-DE"/>
        </w:rPr>
        <w:t xml:space="preserve"> </w:t>
      </w:r>
      <w:r w:rsidR="00251DFD" w:rsidRPr="00DC40AF">
        <w:rPr>
          <w:rFonts w:cs="Arial"/>
          <w:lang w:val="de-DE"/>
        </w:rPr>
        <w:t>„</w:t>
      </w:r>
      <w:r w:rsidR="00C62646" w:rsidRPr="00DC40AF">
        <w:rPr>
          <w:rFonts w:cs="Arial"/>
          <w:lang w:val="de-DE"/>
        </w:rPr>
        <w:t xml:space="preserve">Passo dopo passo” </w:t>
      </w:r>
      <w:r w:rsidRPr="00DC40AF">
        <w:rPr>
          <w:rFonts w:cs="Arial"/>
          <w:lang w:val="de-DE"/>
        </w:rPr>
        <w:t xml:space="preserve">(Schritt für Schritt). </w:t>
      </w:r>
    </w:p>
    <w:p w:rsidR="00093503" w:rsidRPr="00DC40AF" w:rsidRDefault="0065154F" w:rsidP="0045361C">
      <w:pPr>
        <w:spacing w:after="60" w:line="240" w:lineRule="exact"/>
        <w:jc w:val="both"/>
        <w:rPr>
          <w:rFonts w:cs="Arial"/>
          <w:lang w:val="de-DE"/>
        </w:rPr>
      </w:pPr>
      <w:r w:rsidRPr="00DC40AF">
        <w:rPr>
          <w:rFonts w:cs="Arial"/>
          <w:lang w:val="de-DE"/>
        </w:rPr>
        <w:t xml:space="preserve">Die Tänzer der </w:t>
      </w:r>
      <w:r w:rsidRPr="00DC40AF">
        <w:rPr>
          <w:rFonts w:cs="Arial"/>
          <w:b/>
          <w:lang w:val="de-DE"/>
        </w:rPr>
        <w:t>DJB Junior Ballet Company und</w:t>
      </w:r>
      <w:r w:rsidR="00093503" w:rsidRPr="00DC40AF">
        <w:rPr>
          <w:rFonts w:cs="Arial"/>
          <w:b/>
          <w:lang w:val="de-DE"/>
        </w:rPr>
        <w:t xml:space="preserve"> Amilcar Moret Gonzalez</w:t>
      </w:r>
      <w:r w:rsidR="00093503" w:rsidRPr="00DC40AF">
        <w:rPr>
          <w:rFonts w:cs="Arial"/>
          <w:lang w:val="de-DE"/>
        </w:rPr>
        <w:t xml:space="preserve"> </w:t>
      </w:r>
      <w:r w:rsidRPr="00DC40AF">
        <w:rPr>
          <w:rFonts w:cs="Arial"/>
          <w:lang w:val="de-DE"/>
        </w:rPr>
        <w:t xml:space="preserve">werden die Erzählung mit einigen der bekanntesten Choreographien von </w:t>
      </w:r>
      <w:r w:rsidR="001D1B60" w:rsidRPr="00DC40AF">
        <w:rPr>
          <w:rFonts w:cs="Arial"/>
          <w:lang w:val="de-DE"/>
        </w:rPr>
        <w:t xml:space="preserve">Carla </w:t>
      </w:r>
      <w:r w:rsidRPr="00DC40AF">
        <w:rPr>
          <w:rFonts w:cs="Arial"/>
          <w:lang w:val="de-DE"/>
        </w:rPr>
        <w:t xml:space="preserve">Fracci und </w:t>
      </w:r>
      <w:r w:rsidR="001D1B60" w:rsidRPr="00DC40AF">
        <w:rPr>
          <w:rFonts w:cs="Arial"/>
          <w:lang w:val="de-DE"/>
        </w:rPr>
        <w:t>einigen</w:t>
      </w:r>
      <w:r w:rsidRPr="00DC40AF">
        <w:rPr>
          <w:rFonts w:cs="Arial"/>
          <w:lang w:val="de-DE"/>
        </w:rPr>
        <w:t xml:space="preserve"> speziell für </w:t>
      </w:r>
      <w:r w:rsidR="001D1B60" w:rsidRPr="00DC40AF">
        <w:rPr>
          <w:rFonts w:cs="Arial"/>
          <w:lang w:val="de-DE"/>
        </w:rPr>
        <w:t xml:space="preserve">den </w:t>
      </w:r>
      <w:r w:rsidR="00093503" w:rsidRPr="00DC40AF">
        <w:rPr>
          <w:rFonts w:cs="Arial"/>
          <w:lang w:val="de-DE"/>
        </w:rPr>
        <w:t>Floramundi</w:t>
      </w:r>
      <w:r w:rsidRPr="00DC40AF">
        <w:rPr>
          <w:rFonts w:cs="Arial"/>
          <w:lang w:val="de-DE"/>
        </w:rPr>
        <w:t xml:space="preserve"> geschaffenen</w:t>
      </w:r>
      <w:r w:rsidR="001D1B60" w:rsidRPr="00DC40AF">
        <w:rPr>
          <w:rFonts w:cs="Arial"/>
          <w:lang w:val="de-DE"/>
        </w:rPr>
        <w:t xml:space="preserve"> Choreographien interpretieren</w:t>
      </w:r>
      <w:r w:rsidRPr="00DC40AF">
        <w:rPr>
          <w:rFonts w:cs="Arial"/>
          <w:lang w:val="de-DE"/>
        </w:rPr>
        <w:t xml:space="preserve">, um das Thema des Weins und der Blumen zu zelebrieren. </w:t>
      </w:r>
    </w:p>
    <w:p w:rsidR="00E60BB1" w:rsidRPr="00DC40AF" w:rsidRDefault="0044034A" w:rsidP="0045361C">
      <w:pPr>
        <w:spacing w:after="60" w:line="240" w:lineRule="exact"/>
        <w:jc w:val="both"/>
        <w:rPr>
          <w:rFonts w:cs="Arial"/>
          <w:lang w:val="de-DE"/>
        </w:rPr>
      </w:pPr>
      <w:r w:rsidRPr="00DC40AF">
        <w:rPr>
          <w:rFonts w:cs="Arial"/>
          <w:b/>
          <w:lang w:val="de-DE"/>
        </w:rPr>
        <w:t>José Rallo</w:t>
      </w:r>
      <w:r w:rsidRPr="00DC40AF">
        <w:rPr>
          <w:rFonts w:cs="Arial"/>
          <w:lang w:val="de-DE"/>
        </w:rPr>
        <w:t xml:space="preserve"> von Donnafugata </w:t>
      </w:r>
      <w:r>
        <w:rPr>
          <w:rFonts w:cs="Arial"/>
          <w:lang w:val="de-DE"/>
        </w:rPr>
        <w:t>sagt: „</w:t>
      </w:r>
      <w:r w:rsidR="000134EC" w:rsidRPr="00DC40AF">
        <w:rPr>
          <w:rFonts w:cs="Arial"/>
          <w:lang w:val="de-DE"/>
        </w:rPr>
        <w:t xml:space="preserve">An </w:t>
      </w:r>
      <w:r w:rsidR="00E60BB1" w:rsidRPr="00DC40AF">
        <w:rPr>
          <w:rFonts w:cs="Arial"/>
          <w:lang w:val="de-DE"/>
        </w:rPr>
        <w:t xml:space="preserve">Carla Fracci </w:t>
      </w:r>
      <w:r w:rsidR="000134EC" w:rsidRPr="00DC40AF">
        <w:rPr>
          <w:rFonts w:cs="Arial"/>
          <w:lang w:val="de-DE"/>
        </w:rPr>
        <w:t xml:space="preserve">bewundere ich die Hartnäckigkeit, die perfekte Künstlerin und die Eleganz,  mit der sie </w:t>
      </w:r>
      <w:r>
        <w:rPr>
          <w:rFonts w:cs="Arial"/>
          <w:lang w:val="de-DE"/>
        </w:rPr>
        <w:t xml:space="preserve">auf der ganzen Welt getanzt hat; </w:t>
      </w:r>
      <w:r w:rsidR="000134EC" w:rsidRPr="00DC40AF">
        <w:rPr>
          <w:rFonts w:cs="Arial"/>
          <w:lang w:val="de-DE"/>
        </w:rPr>
        <w:t xml:space="preserve">wir sind ihr wirklich sehr dankbar, dass Sie die Einladung als </w:t>
      </w:r>
      <w:r w:rsidR="000134EC" w:rsidRPr="00DC40AF">
        <w:rPr>
          <w:rFonts w:cs="Arial"/>
          <w:i/>
          <w:lang w:val="de-DE"/>
        </w:rPr>
        <w:t xml:space="preserve">Schirmherrin </w:t>
      </w:r>
      <w:r w:rsidR="000134EC" w:rsidRPr="00DC40AF">
        <w:rPr>
          <w:rFonts w:cs="Arial"/>
          <w:lang w:val="de-DE"/>
        </w:rPr>
        <w:t xml:space="preserve">unseres </w:t>
      </w:r>
      <w:r w:rsidR="00E60BB1" w:rsidRPr="00DC40AF">
        <w:rPr>
          <w:rFonts w:cs="Arial"/>
          <w:lang w:val="de-DE"/>
        </w:rPr>
        <w:t xml:space="preserve">Floramundi, </w:t>
      </w:r>
      <w:r w:rsidR="000134EC" w:rsidRPr="00DC40AF">
        <w:rPr>
          <w:rFonts w:cs="Arial"/>
          <w:lang w:val="de-DE"/>
        </w:rPr>
        <w:t>ein</w:t>
      </w:r>
      <w:r w:rsidR="00E60BB1" w:rsidRPr="00DC40AF">
        <w:rPr>
          <w:rFonts w:cs="Arial"/>
          <w:lang w:val="de-DE"/>
        </w:rPr>
        <w:t xml:space="preserve"> Cerasuolo di Vittoria </w:t>
      </w:r>
      <w:r w:rsidR="000134EC" w:rsidRPr="00DC40AF">
        <w:rPr>
          <w:rFonts w:cs="Arial"/>
          <w:lang w:val="de-DE"/>
        </w:rPr>
        <w:t xml:space="preserve">mit blumigem Charakter, angenommen hat. </w:t>
      </w:r>
      <w:r>
        <w:rPr>
          <w:rFonts w:cs="Arial"/>
          <w:lang w:val="de-DE"/>
        </w:rPr>
        <w:t xml:space="preserve">So kommen </w:t>
      </w:r>
      <w:r w:rsidR="001D1B60" w:rsidRPr="00DC40AF">
        <w:rPr>
          <w:rFonts w:cs="Arial"/>
          <w:lang w:val="de-DE"/>
        </w:rPr>
        <w:t xml:space="preserve">Tanz und Wein zusammen </w:t>
      </w:r>
      <w:r w:rsidR="000134EC" w:rsidRPr="00DC40AF">
        <w:rPr>
          <w:rFonts w:cs="Arial"/>
          <w:lang w:val="de-DE"/>
        </w:rPr>
        <w:t xml:space="preserve">und </w:t>
      </w:r>
      <w:r w:rsidR="001D1B60" w:rsidRPr="00DC40AF">
        <w:rPr>
          <w:rFonts w:cs="Arial"/>
          <w:lang w:val="de-DE"/>
        </w:rPr>
        <w:t xml:space="preserve">zelebrieren </w:t>
      </w:r>
      <w:r w:rsidR="000134EC" w:rsidRPr="00DC40AF">
        <w:rPr>
          <w:rFonts w:cs="Arial"/>
          <w:lang w:val="de-DE"/>
        </w:rPr>
        <w:t xml:space="preserve">die Schönheit und </w:t>
      </w:r>
      <w:r w:rsidR="001D1B60" w:rsidRPr="00DC40AF">
        <w:rPr>
          <w:rFonts w:cs="Arial"/>
          <w:lang w:val="de-DE"/>
        </w:rPr>
        <w:t xml:space="preserve">die </w:t>
      </w:r>
      <w:r w:rsidR="000134EC" w:rsidRPr="00DC40AF">
        <w:rPr>
          <w:rFonts w:cs="Arial"/>
          <w:lang w:val="de-DE"/>
        </w:rPr>
        <w:t>Harmonie</w:t>
      </w:r>
      <w:r w:rsidR="00E60BB1" w:rsidRPr="00DC40AF">
        <w:rPr>
          <w:rFonts w:cs="Arial"/>
          <w:lang w:val="de-DE"/>
        </w:rPr>
        <w:t>”</w:t>
      </w:r>
      <w:r w:rsidR="002B65BB">
        <w:rPr>
          <w:rFonts w:cs="Arial"/>
          <w:lang w:val="de-DE"/>
        </w:rPr>
        <w:t>.</w:t>
      </w:r>
    </w:p>
    <w:p w:rsidR="00341A6A" w:rsidRPr="00DC40AF" w:rsidRDefault="000134EC" w:rsidP="0045361C">
      <w:pPr>
        <w:spacing w:after="60" w:line="240" w:lineRule="exact"/>
        <w:jc w:val="both"/>
        <w:rPr>
          <w:rFonts w:cs="Arial"/>
          <w:lang w:val="de-DE"/>
        </w:rPr>
      </w:pPr>
      <w:r w:rsidRPr="00DC40AF">
        <w:rPr>
          <w:rFonts w:cs="Arial"/>
          <w:lang w:val="de-DE"/>
        </w:rPr>
        <w:t>Das Etikett des</w:t>
      </w:r>
      <w:r w:rsidR="00875A4F" w:rsidRPr="00DC40AF">
        <w:rPr>
          <w:rFonts w:cs="Arial"/>
          <w:lang w:val="de-DE"/>
        </w:rPr>
        <w:t xml:space="preserve"> Floramundi</w:t>
      </w:r>
      <w:r w:rsidR="00096F61" w:rsidRPr="00DC40AF">
        <w:rPr>
          <w:rFonts w:cs="Arial"/>
          <w:lang w:val="de-DE"/>
        </w:rPr>
        <w:t>,</w:t>
      </w:r>
      <w:r w:rsidR="00341A6A" w:rsidRPr="00DC40AF">
        <w:rPr>
          <w:rFonts w:cs="Arial"/>
          <w:lang w:val="de-DE"/>
        </w:rPr>
        <w:t xml:space="preserve"> </w:t>
      </w:r>
      <w:r w:rsidRPr="00DC40AF">
        <w:rPr>
          <w:rFonts w:cs="Arial"/>
          <w:lang w:val="de-DE"/>
        </w:rPr>
        <w:t xml:space="preserve">das </w:t>
      </w:r>
      <w:r w:rsidR="001D1B60" w:rsidRPr="00DC40AF">
        <w:rPr>
          <w:rFonts w:cs="Arial"/>
          <w:lang w:val="de-DE"/>
        </w:rPr>
        <w:t xml:space="preserve">mit der Fantasie </w:t>
      </w:r>
      <w:r w:rsidRPr="00DC40AF">
        <w:rPr>
          <w:rFonts w:cs="Arial"/>
          <w:lang w:val="de-DE"/>
        </w:rPr>
        <w:t xml:space="preserve">von </w:t>
      </w:r>
      <w:r w:rsidR="00341A6A" w:rsidRPr="00DC40AF">
        <w:rPr>
          <w:rFonts w:cs="Arial"/>
          <w:lang w:val="de-DE"/>
        </w:rPr>
        <w:t>Stefano Vitale</w:t>
      </w:r>
      <w:r w:rsidRPr="00DC40AF">
        <w:rPr>
          <w:rFonts w:cs="Arial"/>
          <w:lang w:val="de-DE"/>
        </w:rPr>
        <w:t xml:space="preserve"> </w:t>
      </w:r>
      <w:r w:rsidR="001D1B60" w:rsidRPr="00DC40AF">
        <w:rPr>
          <w:rFonts w:cs="Arial"/>
          <w:lang w:val="de-DE"/>
        </w:rPr>
        <w:t>kreiert wurde</w:t>
      </w:r>
      <w:r w:rsidRPr="00DC40AF">
        <w:rPr>
          <w:rFonts w:cs="Arial"/>
          <w:lang w:val="de-DE"/>
        </w:rPr>
        <w:t xml:space="preserve">, </w:t>
      </w:r>
      <w:r w:rsidR="001D1B60" w:rsidRPr="00DC40AF">
        <w:rPr>
          <w:rFonts w:cs="Arial"/>
          <w:lang w:val="de-DE"/>
        </w:rPr>
        <w:t>stellt die</w:t>
      </w:r>
      <w:r w:rsidRPr="00DC40AF">
        <w:rPr>
          <w:rFonts w:cs="Arial"/>
          <w:lang w:val="de-DE"/>
        </w:rPr>
        <w:t xml:space="preserve"> Verflechtung von Blumen und Früchten in samtigen Farbtönen</w:t>
      </w:r>
      <w:r w:rsidR="001D1B60" w:rsidRPr="00DC40AF">
        <w:rPr>
          <w:rFonts w:cs="Arial"/>
          <w:lang w:val="de-DE"/>
        </w:rPr>
        <w:t xml:space="preserve"> dar und </w:t>
      </w:r>
      <w:r w:rsidRPr="00DC40AF">
        <w:rPr>
          <w:rFonts w:cs="Arial"/>
          <w:lang w:val="de-DE"/>
        </w:rPr>
        <w:t>bringt das Zusammentreffen zweier Seelen zum Ausdruck: D</w:t>
      </w:r>
      <w:r w:rsidR="00117E4C" w:rsidRPr="00DC40AF">
        <w:rPr>
          <w:rFonts w:cs="Arial"/>
          <w:lang w:val="de-DE"/>
        </w:rPr>
        <w:t xml:space="preserve">ie raffinierte Seele des Jugendstils und die beeindruckende </w:t>
      </w:r>
      <w:r w:rsidR="001D1B60" w:rsidRPr="00DC40AF">
        <w:rPr>
          <w:rFonts w:cs="Arial"/>
          <w:lang w:val="de-DE"/>
        </w:rPr>
        <w:t xml:space="preserve">Seele </w:t>
      </w:r>
      <w:r w:rsidR="00117E4C" w:rsidRPr="00DC40AF">
        <w:rPr>
          <w:rFonts w:cs="Arial"/>
          <w:lang w:val="de-DE"/>
        </w:rPr>
        <w:t xml:space="preserve">der Tradition der sizilianischen Marionetten. </w:t>
      </w:r>
      <w:r w:rsidRPr="00DC40AF">
        <w:rPr>
          <w:rFonts w:cs="Arial"/>
          <w:lang w:val="de-DE"/>
        </w:rPr>
        <w:t xml:space="preserve">Ein Künstleretikett, das Carla Fracci Ehre erweist, deren Kunst und Eleganz die Schönheit aller Blumen der Welt beschwören. </w:t>
      </w:r>
    </w:p>
    <w:p w:rsidR="00062089" w:rsidRPr="00DC40AF" w:rsidRDefault="00684DE6" w:rsidP="005F6F95">
      <w:pPr>
        <w:spacing w:after="0" w:line="240" w:lineRule="exact"/>
        <w:jc w:val="both"/>
        <w:rPr>
          <w:rFonts w:cs="Arial"/>
          <w:lang w:val="de-DE"/>
        </w:rPr>
      </w:pPr>
      <w:r w:rsidRPr="00DC40AF">
        <w:rPr>
          <w:rFonts w:cs="Arial"/>
          <w:lang w:val="de-DE"/>
        </w:rPr>
        <w:t xml:space="preserve">In </w:t>
      </w:r>
      <w:r w:rsidR="002256A1" w:rsidRPr="00DC40AF">
        <w:rPr>
          <w:rFonts w:cs="Arial"/>
          <w:lang w:val="de-DE"/>
        </w:rPr>
        <w:t xml:space="preserve">Marsala </w:t>
      </w:r>
      <w:r w:rsidRPr="00DC40AF">
        <w:rPr>
          <w:rFonts w:cs="Arial"/>
          <w:lang w:val="de-DE"/>
        </w:rPr>
        <w:t xml:space="preserve">wird </w:t>
      </w:r>
      <w:r w:rsidR="00875A4F" w:rsidRPr="00DC40AF">
        <w:rPr>
          <w:rFonts w:cs="Arial"/>
          <w:lang w:val="de-DE"/>
        </w:rPr>
        <w:t>Carla Fracci</w:t>
      </w:r>
      <w:r w:rsidRPr="00DC40AF">
        <w:rPr>
          <w:rFonts w:cs="Arial"/>
          <w:lang w:val="de-DE"/>
        </w:rPr>
        <w:t xml:space="preserve"> </w:t>
      </w:r>
      <w:r w:rsidR="001D1B60" w:rsidRPr="00DC40AF">
        <w:rPr>
          <w:rFonts w:cs="Arial"/>
          <w:lang w:val="de-DE"/>
        </w:rPr>
        <w:t xml:space="preserve">auf </w:t>
      </w:r>
      <w:r w:rsidRPr="00DC40AF">
        <w:rPr>
          <w:rFonts w:cs="Arial"/>
          <w:lang w:val="de-DE"/>
        </w:rPr>
        <w:t xml:space="preserve">die Freundschaft und die Bewunderung einer ganzen Stadt </w:t>
      </w:r>
      <w:r w:rsidR="001D1B60" w:rsidRPr="00DC40AF">
        <w:rPr>
          <w:rFonts w:cs="Arial"/>
          <w:lang w:val="de-DE"/>
        </w:rPr>
        <w:t>treffen</w:t>
      </w:r>
      <w:r w:rsidRPr="00DC40AF">
        <w:rPr>
          <w:rFonts w:cs="Arial"/>
          <w:lang w:val="de-DE"/>
        </w:rPr>
        <w:t>,</w:t>
      </w:r>
      <w:r w:rsidR="001D1B60" w:rsidRPr="00DC40AF">
        <w:rPr>
          <w:rFonts w:cs="Arial"/>
          <w:lang w:val="de-DE"/>
        </w:rPr>
        <w:t xml:space="preserve"> was </w:t>
      </w:r>
      <w:r w:rsidRPr="00DC40AF">
        <w:rPr>
          <w:rFonts w:cs="Arial"/>
          <w:lang w:val="de-DE"/>
        </w:rPr>
        <w:t xml:space="preserve">auch der Arbeit des </w:t>
      </w:r>
      <w:r w:rsidR="002256A1" w:rsidRPr="00DC40AF">
        <w:rPr>
          <w:rFonts w:cs="Arial"/>
          <w:b/>
          <w:lang w:val="de-DE"/>
        </w:rPr>
        <w:t>Centro Danza Tersicore</w:t>
      </w:r>
      <w:r w:rsidR="002256A1" w:rsidRPr="00DC40AF">
        <w:rPr>
          <w:rFonts w:cs="Arial"/>
          <w:lang w:val="de-DE"/>
        </w:rPr>
        <w:t xml:space="preserve"> </w:t>
      </w:r>
      <w:r w:rsidRPr="00DC40AF">
        <w:rPr>
          <w:rFonts w:cs="Arial"/>
          <w:b/>
          <w:lang w:val="de-DE"/>
        </w:rPr>
        <w:t>unter Leitung von</w:t>
      </w:r>
      <w:r w:rsidR="00DF6E37" w:rsidRPr="00DC40AF">
        <w:rPr>
          <w:rFonts w:cs="Arial"/>
          <w:b/>
          <w:lang w:val="de-DE"/>
        </w:rPr>
        <w:t xml:space="preserve"> Elisa Ilari</w:t>
      </w:r>
      <w:r w:rsidR="001D1B60" w:rsidRPr="00DC40AF">
        <w:rPr>
          <w:rFonts w:cs="Arial"/>
          <w:b/>
          <w:lang w:val="de-DE"/>
        </w:rPr>
        <w:t xml:space="preserve"> </w:t>
      </w:r>
      <w:r w:rsidR="001D1B60" w:rsidRPr="00DC40AF">
        <w:rPr>
          <w:rFonts w:cs="Arial"/>
          <w:lang w:val="de-DE"/>
        </w:rPr>
        <w:t xml:space="preserve">zu verdanken ist. Er hat zusammen </w:t>
      </w:r>
      <w:r w:rsidRPr="00DC40AF">
        <w:rPr>
          <w:rFonts w:cs="Arial"/>
          <w:lang w:val="de-DE"/>
        </w:rPr>
        <w:t xml:space="preserve">mit </w:t>
      </w:r>
      <w:r w:rsidR="003F7693" w:rsidRPr="00DC40AF">
        <w:rPr>
          <w:rFonts w:cs="Arial"/>
          <w:lang w:val="de-DE"/>
        </w:rPr>
        <w:t>Donnafugata</w:t>
      </w:r>
      <w:r w:rsidRPr="00DC40AF">
        <w:rPr>
          <w:rFonts w:cs="Arial"/>
          <w:lang w:val="de-DE"/>
        </w:rPr>
        <w:t xml:space="preserve"> die Organisation </w:t>
      </w:r>
      <w:r w:rsidR="001D1B60" w:rsidRPr="00DC40AF">
        <w:rPr>
          <w:rFonts w:cs="Arial"/>
          <w:lang w:val="de-DE"/>
        </w:rPr>
        <w:t xml:space="preserve">übernommen, </w:t>
      </w:r>
      <w:r w:rsidRPr="00DC40AF">
        <w:rPr>
          <w:rFonts w:cs="Arial"/>
          <w:lang w:val="de-DE"/>
        </w:rPr>
        <w:t xml:space="preserve">um </w:t>
      </w:r>
      <w:r w:rsidR="001D1B60" w:rsidRPr="00DC40AF">
        <w:rPr>
          <w:rFonts w:cs="Arial"/>
          <w:lang w:val="de-DE"/>
        </w:rPr>
        <w:t>die Künstlerin nach Marsala</w:t>
      </w:r>
      <w:r w:rsidRPr="00DC40AF">
        <w:rPr>
          <w:rFonts w:cs="Arial"/>
          <w:lang w:val="de-DE"/>
        </w:rPr>
        <w:t>, die Stadt des Zugs der Tausend</w:t>
      </w:r>
      <w:r w:rsidR="001D1B60" w:rsidRPr="00DC40AF">
        <w:rPr>
          <w:rFonts w:cs="Arial"/>
          <w:lang w:val="de-DE"/>
        </w:rPr>
        <w:t>,</w:t>
      </w:r>
      <w:r w:rsidRPr="00DC40AF">
        <w:rPr>
          <w:rFonts w:cs="Arial"/>
          <w:lang w:val="de-DE"/>
        </w:rPr>
        <w:t xml:space="preserve"> zu bringen: Die großartige Tänzerin wird im </w:t>
      </w:r>
      <w:r w:rsidR="00062089" w:rsidRPr="00DC40AF">
        <w:rPr>
          <w:rFonts w:cs="Arial"/>
          <w:b/>
          <w:lang w:val="de-DE"/>
        </w:rPr>
        <w:t xml:space="preserve">Teatro Impero </w:t>
      </w:r>
      <w:r w:rsidRPr="00DC40AF">
        <w:rPr>
          <w:rFonts w:cs="Arial"/>
          <w:b/>
          <w:lang w:val="de-DE"/>
        </w:rPr>
        <w:t>von</w:t>
      </w:r>
      <w:r w:rsidR="00062089" w:rsidRPr="00DC40AF">
        <w:rPr>
          <w:rFonts w:cs="Arial"/>
          <w:b/>
          <w:lang w:val="de-DE"/>
        </w:rPr>
        <w:t xml:space="preserve"> Marsala</w:t>
      </w:r>
      <w:r w:rsidR="00062089" w:rsidRPr="00DC40AF">
        <w:rPr>
          <w:rFonts w:cs="Arial"/>
          <w:lang w:val="de-DE"/>
        </w:rPr>
        <w:t xml:space="preserve"> </w:t>
      </w:r>
      <w:r w:rsidRPr="00DC40AF">
        <w:rPr>
          <w:rFonts w:cs="Arial"/>
          <w:lang w:val="de-DE"/>
        </w:rPr>
        <w:t xml:space="preserve">am </w:t>
      </w:r>
      <w:r w:rsidR="00062089" w:rsidRPr="00DC40AF">
        <w:rPr>
          <w:rFonts w:cs="Arial"/>
          <w:lang w:val="de-DE"/>
        </w:rPr>
        <w:t>3</w:t>
      </w:r>
      <w:r w:rsidRPr="00DC40AF">
        <w:rPr>
          <w:rFonts w:cs="Arial"/>
          <w:lang w:val="de-DE"/>
        </w:rPr>
        <w:t>. Dezember um 18:00 Uhr auftreten.</w:t>
      </w:r>
    </w:p>
    <w:p w:rsidR="00DF6E37" w:rsidRPr="00DC40AF" w:rsidRDefault="00DF6E37" w:rsidP="005F6F95">
      <w:pPr>
        <w:spacing w:before="120" w:after="0" w:line="240" w:lineRule="auto"/>
        <w:jc w:val="right"/>
        <w:rPr>
          <w:i/>
          <w:lang w:val="de-DE"/>
        </w:rPr>
      </w:pPr>
      <w:r w:rsidRPr="00DC40AF">
        <w:rPr>
          <w:i/>
          <w:lang w:val="de-DE"/>
        </w:rPr>
        <w:lastRenderedPageBreak/>
        <w:t>Marsala, 2</w:t>
      </w:r>
      <w:r w:rsidR="00C54A19" w:rsidRPr="00DC40AF">
        <w:rPr>
          <w:i/>
          <w:lang w:val="de-DE"/>
        </w:rPr>
        <w:t>3</w:t>
      </w:r>
      <w:r w:rsidR="000134EC" w:rsidRPr="00DC40AF">
        <w:rPr>
          <w:i/>
          <w:lang w:val="de-DE"/>
        </w:rPr>
        <w:t>. November</w:t>
      </w:r>
      <w:r w:rsidRPr="00DC40AF">
        <w:rPr>
          <w:i/>
          <w:lang w:val="de-DE"/>
        </w:rPr>
        <w:t xml:space="preserve"> 2017</w:t>
      </w:r>
    </w:p>
    <w:p w:rsidR="005F6F95" w:rsidRPr="00DC40AF" w:rsidRDefault="000134EC" w:rsidP="005F6F95">
      <w:pPr>
        <w:spacing w:before="120" w:after="0" w:line="240" w:lineRule="auto"/>
        <w:rPr>
          <w:sz w:val="20"/>
          <w:szCs w:val="20"/>
          <w:lang w:val="de-DE"/>
        </w:rPr>
      </w:pPr>
      <w:r w:rsidRPr="00DC40AF">
        <w:rPr>
          <w:sz w:val="20"/>
          <w:szCs w:val="20"/>
          <w:lang w:val="de-DE"/>
        </w:rPr>
        <w:t>PRESSEBÜRO</w:t>
      </w:r>
      <w:r w:rsidR="005F6F95" w:rsidRPr="00DC40AF">
        <w:rPr>
          <w:sz w:val="20"/>
          <w:szCs w:val="20"/>
          <w:lang w:val="de-DE"/>
        </w:rPr>
        <w:t xml:space="preserve"> </w:t>
      </w:r>
      <w:r w:rsidR="005F6F95" w:rsidRPr="00DC40AF">
        <w:rPr>
          <w:sz w:val="20"/>
          <w:szCs w:val="20"/>
          <w:lang w:val="de-DE"/>
        </w:rPr>
        <w:tab/>
      </w:r>
      <w:r w:rsidRPr="00DC40AF">
        <w:rPr>
          <w:sz w:val="20"/>
          <w:szCs w:val="20"/>
          <w:lang w:val="de-DE"/>
        </w:rPr>
        <w:tab/>
      </w:r>
      <w:r w:rsidR="005F6F95" w:rsidRPr="00DC40AF">
        <w:rPr>
          <w:sz w:val="20"/>
          <w:szCs w:val="20"/>
          <w:lang w:val="de-DE"/>
        </w:rPr>
        <w:t xml:space="preserve">Nando Calaciura </w:t>
      </w:r>
      <w:hyperlink r:id="rId11" w:history="1">
        <w:r w:rsidR="005F6F95" w:rsidRPr="00DC40AF">
          <w:rPr>
            <w:rStyle w:val="Collegamentoipertestuale"/>
            <w:sz w:val="20"/>
            <w:szCs w:val="20"/>
            <w:lang w:val="de-DE"/>
          </w:rPr>
          <w:t>calaciura@granviasc.it</w:t>
        </w:r>
      </w:hyperlink>
      <w:r w:rsidR="005F6F95" w:rsidRPr="00DC40AF">
        <w:rPr>
          <w:sz w:val="20"/>
          <w:szCs w:val="20"/>
          <w:lang w:val="de-DE"/>
        </w:rPr>
        <w:t xml:space="preserve"> </w:t>
      </w:r>
      <w:r w:rsidRPr="00DC40AF">
        <w:rPr>
          <w:sz w:val="20"/>
          <w:szCs w:val="20"/>
          <w:lang w:val="de-DE"/>
        </w:rPr>
        <w:t>Mobil</w:t>
      </w:r>
      <w:r w:rsidR="005F6F95" w:rsidRPr="00DC40AF">
        <w:rPr>
          <w:sz w:val="20"/>
          <w:szCs w:val="20"/>
          <w:lang w:val="de-DE"/>
        </w:rPr>
        <w:t xml:space="preserve"> 338 3229837 </w:t>
      </w:r>
    </w:p>
    <w:p w:rsidR="005F6F95" w:rsidRPr="00DC40AF" w:rsidRDefault="000134EC" w:rsidP="005F6F95">
      <w:pPr>
        <w:spacing w:after="120" w:line="240" w:lineRule="auto"/>
        <w:rPr>
          <w:i/>
          <w:lang w:val="de-DE"/>
        </w:rPr>
      </w:pPr>
      <w:r w:rsidRPr="00DC40AF">
        <w:rPr>
          <w:sz w:val="20"/>
          <w:szCs w:val="20"/>
          <w:lang w:val="de-DE"/>
        </w:rPr>
        <w:t>PUBLIC RELATIONS</w:t>
      </w:r>
      <w:r w:rsidR="005F6F95" w:rsidRPr="00DC40AF">
        <w:rPr>
          <w:sz w:val="20"/>
          <w:szCs w:val="20"/>
          <w:lang w:val="de-DE"/>
        </w:rPr>
        <w:t xml:space="preserve"> </w:t>
      </w:r>
      <w:r w:rsidR="005F6F95" w:rsidRPr="00DC40AF">
        <w:rPr>
          <w:sz w:val="20"/>
          <w:szCs w:val="20"/>
          <w:lang w:val="de-DE"/>
        </w:rPr>
        <w:tab/>
        <w:t xml:space="preserve">Baldo M. Palermo </w:t>
      </w:r>
      <w:hyperlink r:id="rId12" w:history="1">
        <w:r w:rsidR="005F6F95" w:rsidRPr="00DC40AF">
          <w:rPr>
            <w:rStyle w:val="Collegamentoipertestuale"/>
            <w:sz w:val="20"/>
            <w:szCs w:val="20"/>
            <w:lang w:val="de-DE"/>
          </w:rPr>
          <w:t>baldo.palermo@donnafugata.it</w:t>
        </w:r>
      </w:hyperlink>
      <w:r w:rsidRPr="00DC40AF">
        <w:rPr>
          <w:sz w:val="20"/>
          <w:szCs w:val="20"/>
          <w:lang w:val="de-DE"/>
        </w:rPr>
        <w:t xml:space="preserve"> T</w:t>
      </w:r>
      <w:r w:rsidR="005F6F95" w:rsidRPr="00DC40AF">
        <w:rPr>
          <w:sz w:val="20"/>
          <w:szCs w:val="20"/>
          <w:lang w:val="de-DE"/>
        </w:rPr>
        <w:t>el. 0923 724226</w:t>
      </w:r>
    </w:p>
    <w:p w:rsidR="005F6F95" w:rsidRPr="00097162" w:rsidRDefault="005F6F95" w:rsidP="005F6F95">
      <w:pPr>
        <w:rPr>
          <w:sz w:val="18"/>
          <w:szCs w:val="18"/>
        </w:rPr>
      </w:pPr>
      <w:r w:rsidRPr="00DC40AF">
        <w:rPr>
          <w:rFonts w:cs="Arial"/>
          <w:noProof/>
          <w:lang w:eastAsia="it-IT"/>
        </w:rPr>
        <w:drawing>
          <wp:anchor distT="0" distB="0" distL="114300" distR="114300" simplePos="0" relativeHeight="251542528" behindDoc="0" locked="0" layoutInCell="1" allowOverlap="1" wp14:anchorId="586F4F9C" wp14:editId="414DFED2">
            <wp:simplePos x="0" y="0"/>
            <wp:positionH relativeFrom="margin">
              <wp:posOffset>5342255</wp:posOffset>
            </wp:positionH>
            <wp:positionV relativeFrom="margin">
              <wp:posOffset>8745382</wp:posOffset>
            </wp:positionV>
            <wp:extent cx="971550" cy="375920"/>
            <wp:effectExtent l="0" t="0" r="0" b="508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cketone_url_neg_4c.gif"/>
                    <pic:cNvPicPr/>
                  </pic:nvPicPr>
                  <pic:blipFill>
                    <a:blip r:embed="rId13"/>
                    <a:stretch>
                      <a:fillRect/>
                    </a:stretch>
                  </pic:blipFill>
                  <pic:spPr>
                    <a:xfrm>
                      <a:off x="0" y="0"/>
                      <a:ext cx="971550" cy="375920"/>
                    </a:xfrm>
                    <a:prstGeom prst="rect">
                      <a:avLst/>
                    </a:prstGeom>
                  </pic:spPr>
                </pic:pic>
              </a:graphicData>
            </a:graphic>
            <wp14:sizeRelH relativeFrom="margin">
              <wp14:pctWidth>0</wp14:pctWidth>
            </wp14:sizeRelH>
            <wp14:sizeRelV relativeFrom="margin">
              <wp14:pctHeight>0</wp14:pctHeight>
            </wp14:sizeRelV>
          </wp:anchor>
        </w:drawing>
      </w:r>
      <w:r w:rsidRPr="00DC40AF">
        <w:rPr>
          <w:rFonts w:cs="Arial"/>
          <w:noProof/>
          <w:lang w:eastAsia="it-IT"/>
        </w:rPr>
        <w:drawing>
          <wp:anchor distT="0" distB="0" distL="114300" distR="114300" simplePos="0" relativeHeight="251496448" behindDoc="0" locked="0" layoutInCell="1" allowOverlap="1" wp14:anchorId="70C5F0D3" wp14:editId="74B4B633">
            <wp:simplePos x="0" y="0"/>
            <wp:positionH relativeFrom="margin">
              <wp:posOffset>3884295</wp:posOffset>
            </wp:positionH>
            <wp:positionV relativeFrom="margin">
              <wp:posOffset>8732520</wp:posOffset>
            </wp:positionV>
            <wp:extent cx="1266825" cy="374650"/>
            <wp:effectExtent l="0" t="0" r="9525" b="635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ickettando_OK (1).jpg"/>
                    <pic:cNvPicPr/>
                  </pic:nvPicPr>
                  <pic:blipFill>
                    <a:blip r:embed="rId14"/>
                    <a:stretch>
                      <a:fillRect/>
                    </a:stretch>
                  </pic:blipFill>
                  <pic:spPr>
                    <a:xfrm>
                      <a:off x="0" y="0"/>
                      <a:ext cx="1266825" cy="374650"/>
                    </a:xfrm>
                    <a:prstGeom prst="rect">
                      <a:avLst/>
                    </a:prstGeom>
                  </pic:spPr>
                </pic:pic>
              </a:graphicData>
            </a:graphic>
            <wp14:sizeRelH relativeFrom="margin">
              <wp14:pctWidth>0</wp14:pctWidth>
            </wp14:sizeRelH>
            <wp14:sizeRelV relativeFrom="margin">
              <wp14:pctHeight>0</wp14:pctHeight>
            </wp14:sizeRelV>
          </wp:anchor>
        </w:drawing>
      </w:r>
      <w:hyperlink r:id="rId15" w:history="1">
        <w:r w:rsidR="00684DE6" w:rsidRPr="00097162">
          <w:rPr>
            <w:rStyle w:val="Collegamentoipertestuale"/>
            <w:rFonts w:cs="Arial"/>
            <w:b/>
            <w:sz w:val="18"/>
            <w:szCs w:val="18"/>
          </w:rPr>
          <w:t xml:space="preserve">Online-Vorverkauf </w:t>
        </w:r>
      </w:hyperlink>
      <w:r w:rsidR="00684DE6" w:rsidRPr="00097162">
        <w:rPr>
          <w:rFonts w:cs="Arial"/>
          <w:b/>
          <w:sz w:val="18"/>
          <w:szCs w:val="18"/>
        </w:rPr>
        <w:t>und in den folgenden Verkaufsstellen</w:t>
      </w:r>
      <w:r w:rsidRPr="00097162">
        <w:rPr>
          <w:rFonts w:cs="Arial"/>
          <w:sz w:val="18"/>
          <w:szCs w:val="18"/>
        </w:rPr>
        <w:t>: Age</w:t>
      </w:r>
      <w:r w:rsidR="00684DE6" w:rsidRPr="00097162">
        <w:rPr>
          <w:rFonts w:cs="Arial"/>
          <w:sz w:val="18"/>
          <w:szCs w:val="18"/>
        </w:rPr>
        <w:t>ntur</w:t>
      </w:r>
      <w:r w:rsidRPr="00097162">
        <w:rPr>
          <w:rFonts w:cs="Arial"/>
          <w:sz w:val="18"/>
          <w:szCs w:val="18"/>
        </w:rPr>
        <w:t xml:space="preserve"> "I Viaggi dello Stagnone", Via dei Mille, 45 </w:t>
      </w:r>
      <w:r w:rsidR="001D1B60" w:rsidRPr="00097162">
        <w:rPr>
          <w:rFonts w:cs="Arial"/>
          <w:sz w:val="18"/>
          <w:szCs w:val="18"/>
        </w:rPr>
        <w:t>in</w:t>
      </w:r>
      <w:r w:rsidRPr="00097162">
        <w:rPr>
          <w:rFonts w:cs="Arial"/>
          <w:sz w:val="18"/>
          <w:szCs w:val="18"/>
        </w:rPr>
        <w:t xml:space="preserve"> Marsala; Egatour Vi</w:t>
      </w:r>
      <w:r w:rsidR="00684DE6" w:rsidRPr="00097162">
        <w:rPr>
          <w:rFonts w:cs="Arial"/>
          <w:sz w:val="18"/>
          <w:szCs w:val="18"/>
        </w:rPr>
        <w:t>aggi, Via Ammiraglio Staiti 13 in</w:t>
      </w:r>
      <w:r w:rsidRPr="00097162">
        <w:rPr>
          <w:rFonts w:cs="Arial"/>
          <w:sz w:val="18"/>
          <w:szCs w:val="18"/>
        </w:rPr>
        <w:t xml:space="preserve"> Trapani; Cafè </w:t>
      </w:r>
      <w:r w:rsidR="00684DE6" w:rsidRPr="00097162">
        <w:rPr>
          <w:rFonts w:cs="Arial"/>
          <w:sz w:val="18"/>
          <w:szCs w:val="18"/>
        </w:rPr>
        <w:t>Argenteria, Via Argenteria 100 in</w:t>
      </w:r>
      <w:r w:rsidRPr="00097162">
        <w:rPr>
          <w:rFonts w:cs="Arial"/>
          <w:sz w:val="18"/>
          <w:szCs w:val="18"/>
        </w:rPr>
        <w:t xml:space="preserve"> Casa Santa Erice.</w:t>
      </w:r>
    </w:p>
    <w:p w:rsidR="0045361C" w:rsidRPr="00097162" w:rsidRDefault="0045361C" w:rsidP="00DF6E37">
      <w:pPr>
        <w:spacing w:before="120" w:after="0" w:line="240" w:lineRule="auto"/>
        <w:rPr>
          <w:sz w:val="20"/>
          <w:szCs w:val="20"/>
          <w:highlight w:val="yellow"/>
        </w:rPr>
      </w:pPr>
    </w:p>
    <w:p w:rsidR="00FC7E4B" w:rsidRPr="00097162" w:rsidRDefault="00FC7E4B" w:rsidP="00875A4F">
      <w:pPr>
        <w:autoSpaceDE w:val="0"/>
        <w:autoSpaceDN w:val="0"/>
        <w:adjustRightInd w:val="0"/>
        <w:spacing w:after="60" w:line="260" w:lineRule="atLeast"/>
        <w:rPr>
          <w:rFonts w:asciiTheme="minorHAnsi" w:hAnsiTheme="minorHAnsi" w:cstheme="minorHAnsi"/>
          <w:b/>
          <w:bCs/>
          <w:i/>
          <w:iCs/>
          <w:color w:val="000000"/>
          <w:lang w:eastAsia="it-IT"/>
        </w:rPr>
      </w:pPr>
    </w:p>
    <w:p w:rsidR="00875A4F" w:rsidRPr="00DC40AF" w:rsidRDefault="00A54B03" w:rsidP="00875A4F">
      <w:pPr>
        <w:autoSpaceDE w:val="0"/>
        <w:autoSpaceDN w:val="0"/>
        <w:adjustRightInd w:val="0"/>
        <w:spacing w:after="60" w:line="260" w:lineRule="atLeast"/>
        <w:rPr>
          <w:rFonts w:asciiTheme="minorHAnsi" w:hAnsiTheme="minorHAnsi" w:cstheme="minorHAnsi"/>
          <w:b/>
          <w:bCs/>
          <w:i/>
          <w:iCs/>
          <w:color w:val="000000"/>
          <w:lang w:val="de-DE" w:eastAsia="it-IT"/>
        </w:rPr>
      </w:pPr>
      <w:r w:rsidRPr="00DC40AF">
        <w:rPr>
          <w:rFonts w:asciiTheme="minorHAnsi" w:hAnsiTheme="minorHAnsi" w:cstheme="minorHAnsi"/>
          <w:b/>
          <w:bCs/>
          <w:i/>
          <w:iCs/>
          <w:color w:val="000000"/>
          <w:lang w:val="de-DE" w:eastAsia="it-IT"/>
        </w:rPr>
        <w:t>Passo dopo passo (Schritt für Schritt). Die Tänzerin</w:t>
      </w:r>
      <w:r w:rsidR="00875A4F" w:rsidRPr="00DC40AF">
        <w:rPr>
          <w:rFonts w:asciiTheme="minorHAnsi" w:hAnsiTheme="minorHAnsi" w:cstheme="minorHAnsi"/>
          <w:b/>
          <w:bCs/>
          <w:i/>
          <w:iCs/>
          <w:color w:val="000000"/>
          <w:lang w:val="de-DE" w:eastAsia="it-IT"/>
        </w:rPr>
        <w:t xml:space="preserve"> Fracci </w:t>
      </w:r>
      <w:r w:rsidRPr="00DC40AF">
        <w:rPr>
          <w:rFonts w:asciiTheme="minorHAnsi" w:hAnsiTheme="minorHAnsi" w:cstheme="minorHAnsi"/>
          <w:b/>
          <w:bCs/>
          <w:i/>
          <w:iCs/>
          <w:color w:val="000000"/>
          <w:lang w:val="de-DE" w:eastAsia="it-IT"/>
        </w:rPr>
        <w:t xml:space="preserve">erzählt von </w:t>
      </w:r>
      <w:r w:rsidR="00875A4F" w:rsidRPr="00DC40AF">
        <w:rPr>
          <w:rFonts w:asciiTheme="minorHAnsi" w:hAnsiTheme="minorHAnsi" w:cstheme="minorHAnsi"/>
          <w:b/>
          <w:bCs/>
          <w:i/>
          <w:iCs/>
          <w:color w:val="000000"/>
          <w:lang w:val="de-DE" w:eastAsia="it-IT"/>
        </w:rPr>
        <w:t>Carla.</w:t>
      </w:r>
    </w:p>
    <w:p w:rsidR="00B07607" w:rsidRPr="00DC40AF" w:rsidRDefault="00B07607" w:rsidP="00B07607">
      <w:pPr>
        <w:autoSpaceDE w:val="0"/>
        <w:autoSpaceDN w:val="0"/>
        <w:adjustRightInd w:val="0"/>
        <w:spacing w:before="60" w:after="60" w:line="260" w:lineRule="atLeast"/>
        <w:rPr>
          <w:rFonts w:asciiTheme="minorHAnsi" w:hAnsiTheme="minorHAnsi" w:cstheme="minorHAnsi"/>
          <w:color w:val="000000"/>
          <w:lang w:val="de-DE" w:eastAsia="it-IT"/>
        </w:rPr>
      </w:pPr>
      <w:r w:rsidRPr="00DC40AF">
        <w:rPr>
          <w:rFonts w:asciiTheme="minorHAnsi" w:hAnsiTheme="minorHAnsi" w:cstheme="minorHAnsi"/>
          <w:color w:val="000000"/>
          <w:lang w:val="de-DE" w:eastAsia="it-IT"/>
        </w:rPr>
        <w:t>Giselle, Julia, Schneewittchen, Medea, Swa</w:t>
      </w:r>
      <w:r w:rsidR="00A54B03" w:rsidRPr="00DC40AF">
        <w:rPr>
          <w:rFonts w:asciiTheme="minorHAnsi" w:hAnsiTheme="minorHAnsi" w:cstheme="minorHAnsi"/>
          <w:color w:val="000000"/>
          <w:lang w:val="de-DE" w:eastAsia="it-IT"/>
        </w:rPr>
        <w:t xml:space="preserve">nilda, Francesca von Rimini... Carla Fracci hat mehr als zweihundert Persönlichkeiten interpretiert, </w:t>
      </w:r>
      <w:r w:rsidRPr="00DC40AF">
        <w:rPr>
          <w:rFonts w:asciiTheme="minorHAnsi" w:hAnsiTheme="minorHAnsi" w:cstheme="minorHAnsi"/>
          <w:color w:val="000000"/>
          <w:lang w:val="de-DE" w:eastAsia="it-IT"/>
        </w:rPr>
        <w:t>mehr als zweihundert Rollen, Interpretationen</w:t>
      </w:r>
      <w:r w:rsidR="00A54B03" w:rsidRPr="00DC40AF">
        <w:rPr>
          <w:rFonts w:asciiTheme="minorHAnsi" w:hAnsiTheme="minorHAnsi" w:cstheme="minorHAnsi"/>
          <w:color w:val="000000"/>
          <w:lang w:val="de-DE" w:eastAsia="it-IT"/>
        </w:rPr>
        <w:t xml:space="preserve"> und </w:t>
      </w:r>
      <w:r w:rsidRPr="00DC40AF">
        <w:rPr>
          <w:rFonts w:asciiTheme="minorHAnsi" w:hAnsiTheme="minorHAnsi" w:cstheme="minorHAnsi"/>
          <w:color w:val="000000"/>
          <w:lang w:val="de-DE" w:eastAsia="it-IT"/>
        </w:rPr>
        <w:t xml:space="preserve">Geschichten, </w:t>
      </w:r>
      <w:r w:rsidR="00A54B03" w:rsidRPr="00DC40AF">
        <w:rPr>
          <w:rFonts w:asciiTheme="minorHAnsi" w:hAnsiTheme="minorHAnsi" w:cstheme="minorHAnsi"/>
          <w:color w:val="000000"/>
          <w:lang w:val="de-DE" w:eastAsia="it-IT"/>
        </w:rPr>
        <w:t xml:space="preserve">die </w:t>
      </w:r>
      <w:r w:rsidRPr="00DC40AF">
        <w:rPr>
          <w:rFonts w:asciiTheme="minorHAnsi" w:hAnsiTheme="minorHAnsi" w:cstheme="minorHAnsi"/>
          <w:color w:val="000000"/>
          <w:lang w:val="de-DE" w:eastAsia="it-IT"/>
        </w:rPr>
        <w:t>mit extremer Viel</w:t>
      </w:r>
      <w:r w:rsidR="00A54B03" w:rsidRPr="00DC40AF">
        <w:rPr>
          <w:rFonts w:asciiTheme="minorHAnsi" w:hAnsiTheme="minorHAnsi" w:cstheme="minorHAnsi"/>
          <w:color w:val="000000"/>
          <w:lang w:val="de-DE" w:eastAsia="it-IT"/>
        </w:rPr>
        <w:t>seitigkeit</w:t>
      </w:r>
      <w:r w:rsidRPr="00DC40AF">
        <w:rPr>
          <w:rFonts w:asciiTheme="minorHAnsi" w:hAnsiTheme="minorHAnsi" w:cstheme="minorHAnsi"/>
          <w:color w:val="000000"/>
          <w:lang w:val="de-DE" w:eastAsia="it-IT"/>
        </w:rPr>
        <w:t xml:space="preserve"> und sehr viel Gefühl</w:t>
      </w:r>
      <w:r w:rsidR="00A54B03" w:rsidRPr="00DC40AF">
        <w:rPr>
          <w:rFonts w:asciiTheme="minorHAnsi" w:hAnsiTheme="minorHAnsi" w:cstheme="minorHAnsi"/>
          <w:color w:val="000000"/>
          <w:lang w:val="de-DE" w:eastAsia="it-IT"/>
        </w:rPr>
        <w:t xml:space="preserve"> inszeniert wurden. Denn „</w:t>
      </w:r>
      <w:r w:rsidRPr="00DC40AF">
        <w:rPr>
          <w:rFonts w:asciiTheme="minorHAnsi" w:hAnsiTheme="minorHAnsi" w:cstheme="minorHAnsi"/>
          <w:color w:val="000000"/>
          <w:lang w:val="de-DE" w:eastAsia="it-IT"/>
        </w:rPr>
        <w:t xml:space="preserve">das Ballett </w:t>
      </w:r>
      <w:r w:rsidR="00DB2BB8">
        <w:rPr>
          <w:rFonts w:asciiTheme="minorHAnsi" w:hAnsiTheme="minorHAnsi" w:cstheme="minorHAnsi"/>
          <w:color w:val="000000"/>
          <w:lang w:val="de-DE" w:eastAsia="it-IT"/>
        </w:rPr>
        <w:t xml:space="preserve">hat </w:t>
      </w:r>
      <w:r w:rsidRPr="00DC40AF">
        <w:rPr>
          <w:rFonts w:asciiTheme="minorHAnsi" w:hAnsiTheme="minorHAnsi" w:cstheme="minorHAnsi"/>
          <w:color w:val="000000"/>
          <w:lang w:val="de-DE" w:eastAsia="it-IT"/>
        </w:rPr>
        <w:t xml:space="preserve">eine eindringlichere Sprache als </w:t>
      </w:r>
      <w:r w:rsidR="00DB2BB8">
        <w:rPr>
          <w:rFonts w:asciiTheme="minorHAnsi" w:hAnsiTheme="minorHAnsi" w:cstheme="minorHAnsi"/>
          <w:color w:val="000000"/>
          <w:lang w:val="de-DE" w:eastAsia="it-IT"/>
        </w:rPr>
        <w:t>das Theater</w:t>
      </w:r>
      <w:r w:rsidR="00A54B03" w:rsidRPr="00DC40AF">
        <w:rPr>
          <w:rFonts w:asciiTheme="minorHAnsi" w:hAnsiTheme="minorHAnsi" w:cstheme="minorHAnsi"/>
          <w:color w:val="000000"/>
          <w:lang w:val="de-DE" w:eastAsia="it-IT"/>
        </w:rPr>
        <w:t xml:space="preserve">; vielleicht ist es so ausdrucksstark, weil nicht gesprochen wird“. </w:t>
      </w:r>
    </w:p>
    <w:p w:rsidR="007E2944" w:rsidRPr="00DC40AF" w:rsidRDefault="007E2944" w:rsidP="007E2944">
      <w:pPr>
        <w:autoSpaceDE w:val="0"/>
        <w:autoSpaceDN w:val="0"/>
        <w:adjustRightInd w:val="0"/>
        <w:spacing w:before="60" w:after="60" w:line="260" w:lineRule="atLeast"/>
        <w:rPr>
          <w:rFonts w:asciiTheme="minorHAnsi" w:hAnsiTheme="minorHAnsi" w:cstheme="minorHAnsi"/>
          <w:color w:val="000000"/>
          <w:lang w:val="de-DE" w:eastAsia="it-IT"/>
        </w:rPr>
      </w:pPr>
      <w:r w:rsidRPr="00DC40AF">
        <w:rPr>
          <w:rFonts w:asciiTheme="minorHAnsi" w:hAnsiTheme="minorHAnsi" w:cstheme="minorHAnsi"/>
          <w:color w:val="000000"/>
          <w:lang w:val="de-DE" w:eastAsia="it-IT"/>
        </w:rPr>
        <w:t xml:space="preserve">In </w:t>
      </w:r>
      <w:r w:rsidR="00DB2BB8">
        <w:rPr>
          <w:rFonts w:asciiTheme="minorHAnsi" w:hAnsiTheme="minorHAnsi" w:cstheme="minorHAnsi"/>
          <w:color w:val="000000"/>
          <w:lang w:val="de-DE" w:eastAsia="it-IT"/>
        </w:rPr>
        <w:t>ihrer</w:t>
      </w:r>
      <w:r w:rsidRPr="00DC40AF">
        <w:rPr>
          <w:rFonts w:asciiTheme="minorHAnsi" w:hAnsiTheme="minorHAnsi" w:cstheme="minorHAnsi"/>
          <w:color w:val="000000"/>
          <w:lang w:val="de-DE" w:eastAsia="it-IT"/>
        </w:rPr>
        <w:t xml:space="preserve"> Autobiographie erzählt Carla Fracci von der Kindheit auf dem Land in der Lombardei und von der Aufnahme in die Ballettschule an der Scala, von der Abschlussaufführung und den Triumphen mit dem American Ballet Theatre und auf den wichtigsten Bühnen der Welt: Los Angeles, Moskau, Havanna, Tokio und London. </w:t>
      </w:r>
    </w:p>
    <w:p w:rsidR="00875A4F" w:rsidRPr="00DC40AF" w:rsidRDefault="00DF56E6" w:rsidP="00875A4F">
      <w:pPr>
        <w:autoSpaceDE w:val="0"/>
        <w:autoSpaceDN w:val="0"/>
        <w:adjustRightInd w:val="0"/>
        <w:spacing w:before="60" w:after="60" w:line="260" w:lineRule="atLeast"/>
        <w:rPr>
          <w:rFonts w:asciiTheme="minorHAnsi" w:hAnsiTheme="minorHAnsi" w:cstheme="minorHAnsi"/>
          <w:color w:val="000000"/>
          <w:lang w:val="de-DE" w:eastAsia="it-IT"/>
        </w:rPr>
      </w:pPr>
      <w:r w:rsidRPr="00DC40AF">
        <w:rPr>
          <w:rFonts w:asciiTheme="minorHAnsi" w:hAnsiTheme="minorHAnsi" w:cstheme="minorHAnsi"/>
          <w:color w:val="000000"/>
          <w:lang w:val="de-DE" w:eastAsia="it-IT"/>
        </w:rPr>
        <w:t xml:space="preserve">Carla ist die </w:t>
      </w:r>
      <w:r w:rsidR="001F7357" w:rsidRPr="00DC40AF">
        <w:rPr>
          <w:rFonts w:asciiTheme="minorHAnsi" w:hAnsiTheme="minorHAnsi" w:cstheme="minorHAnsi"/>
          <w:color w:val="000000"/>
          <w:lang w:val="de-DE" w:eastAsia="it-IT"/>
        </w:rPr>
        <w:t xml:space="preserve">Tochter </w:t>
      </w:r>
      <w:r w:rsidR="00DB2BB8">
        <w:rPr>
          <w:rFonts w:asciiTheme="minorHAnsi" w:hAnsiTheme="minorHAnsi" w:cstheme="minorHAnsi"/>
          <w:color w:val="000000"/>
          <w:lang w:val="de-DE" w:eastAsia="it-IT"/>
        </w:rPr>
        <w:t>des</w:t>
      </w:r>
      <w:r w:rsidR="001F7357" w:rsidRPr="00DC40AF">
        <w:rPr>
          <w:rFonts w:asciiTheme="minorHAnsi" w:hAnsiTheme="minorHAnsi" w:cstheme="minorHAnsi"/>
          <w:color w:val="000000"/>
          <w:lang w:val="de-DE" w:eastAsia="it-IT"/>
        </w:rPr>
        <w:t xml:space="preserve"> Straßenbahner</w:t>
      </w:r>
      <w:r w:rsidR="00DB2BB8">
        <w:rPr>
          <w:rFonts w:asciiTheme="minorHAnsi" w:hAnsiTheme="minorHAnsi" w:cstheme="minorHAnsi"/>
          <w:color w:val="000000"/>
          <w:lang w:val="de-DE" w:eastAsia="it-IT"/>
        </w:rPr>
        <w:t xml:space="preserve">s Luigi und der Arbeiterin </w:t>
      </w:r>
      <w:r w:rsidR="00875A4F" w:rsidRPr="00DC40AF">
        <w:rPr>
          <w:rFonts w:asciiTheme="minorHAnsi" w:hAnsiTheme="minorHAnsi" w:cstheme="minorHAnsi"/>
          <w:color w:val="000000"/>
          <w:lang w:val="de-DE" w:eastAsia="it-IT"/>
        </w:rPr>
        <w:t xml:space="preserve">Santina, </w:t>
      </w:r>
      <w:r w:rsidR="001F7357" w:rsidRPr="00DC40AF">
        <w:rPr>
          <w:rFonts w:asciiTheme="minorHAnsi" w:hAnsiTheme="minorHAnsi" w:cstheme="minorHAnsi"/>
          <w:color w:val="000000"/>
          <w:lang w:val="de-DE" w:eastAsia="it-IT"/>
        </w:rPr>
        <w:t xml:space="preserve">entfernte Verwandte von </w:t>
      </w:r>
      <w:r w:rsidR="00875A4F" w:rsidRPr="00DC40AF">
        <w:rPr>
          <w:rFonts w:asciiTheme="minorHAnsi" w:hAnsiTheme="minorHAnsi" w:cstheme="minorHAnsi"/>
          <w:color w:val="000000"/>
          <w:lang w:val="de-DE" w:eastAsia="it-IT"/>
        </w:rPr>
        <w:t xml:space="preserve">Giuseppe Verdi </w:t>
      </w:r>
      <w:r w:rsidR="001F7357" w:rsidRPr="00DC40AF">
        <w:rPr>
          <w:rFonts w:asciiTheme="minorHAnsi" w:hAnsiTheme="minorHAnsi" w:cstheme="minorHAnsi"/>
          <w:color w:val="000000"/>
          <w:lang w:val="de-DE" w:eastAsia="it-IT"/>
        </w:rPr>
        <w:t>dank der ersten Ehefrau des Groß</w:t>
      </w:r>
      <w:r w:rsidRPr="00DC40AF">
        <w:rPr>
          <w:rFonts w:asciiTheme="minorHAnsi" w:hAnsiTheme="minorHAnsi" w:cstheme="minorHAnsi"/>
          <w:color w:val="000000"/>
          <w:lang w:val="de-DE" w:eastAsia="it-IT"/>
        </w:rPr>
        <w:t>va</w:t>
      </w:r>
      <w:r w:rsidR="00A54B03" w:rsidRPr="00DC40AF">
        <w:rPr>
          <w:rFonts w:asciiTheme="minorHAnsi" w:hAnsiTheme="minorHAnsi" w:cstheme="minorHAnsi"/>
          <w:color w:val="000000"/>
          <w:lang w:val="de-DE" w:eastAsia="it-IT"/>
        </w:rPr>
        <w:t>ters</w:t>
      </w:r>
      <w:r w:rsidRPr="00DC40AF">
        <w:rPr>
          <w:rFonts w:asciiTheme="minorHAnsi" w:hAnsiTheme="minorHAnsi" w:cstheme="minorHAnsi"/>
          <w:color w:val="000000"/>
          <w:lang w:val="de-DE" w:eastAsia="it-IT"/>
        </w:rPr>
        <w:t xml:space="preserve">; sie gesteht </w:t>
      </w:r>
      <w:r w:rsidR="0065154F" w:rsidRPr="00DC40AF">
        <w:rPr>
          <w:rFonts w:asciiTheme="minorHAnsi" w:hAnsiTheme="minorHAnsi" w:cstheme="minorHAnsi"/>
          <w:color w:val="000000"/>
          <w:lang w:val="de-DE" w:eastAsia="it-IT"/>
        </w:rPr>
        <w:t xml:space="preserve">die Liebe </w:t>
      </w:r>
      <w:r w:rsidRPr="00DC40AF">
        <w:rPr>
          <w:rFonts w:asciiTheme="minorHAnsi" w:hAnsiTheme="minorHAnsi" w:cstheme="minorHAnsi"/>
          <w:color w:val="000000"/>
          <w:lang w:val="de-DE" w:eastAsia="it-IT"/>
        </w:rPr>
        <w:t>für die Familie, die Aufrichtigkeit und</w:t>
      </w:r>
      <w:r w:rsidR="0065154F" w:rsidRPr="00DC40AF">
        <w:rPr>
          <w:rFonts w:asciiTheme="minorHAnsi" w:hAnsiTheme="minorHAnsi" w:cstheme="minorHAnsi"/>
          <w:color w:val="000000"/>
          <w:lang w:val="de-DE" w:eastAsia="it-IT"/>
        </w:rPr>
        <w:t xml:space="preserve"> für den Tanz, den sie auch in die kleinsten Ortschaften bringen wollte, für die Musik und Harmonie</w:t>
      </w:r>
      <w:r w:rsidR="003C38C2">
        <w:rPr>
          <w:rFonts w:asciiTheme="minorHAnsi" w:hAnsiTheme="minorHAnsi" w:cstheme="minorHAnsi"/>
          <w:color w:val="000000"/>
          <w:lang w:val="de-DE" w:eastAsia="it-IT"/>
        </w:rPr>
        <w:t xml:space="preserve"> und sagt</w:t>
      </w:r>
      <w:r w:rsidR="00875A4F" w:rsidRPr="00DC40AF">
        <w:rPr>
          <w:rFonts w:asciiTheme="minorHAnsi" w:hAnsiTheme="minorHAnsi" w:cstheme="minorHAnsi"/>
          <w:color w:val="000000"/>
          <w:lang w:val="de-DE" w:eastAsia="it-IT"/>
        </w:rPr>
        <w:t xml:space="preserve"> </w:t>
      </w:r>
      <w:r w:rsidR="003C38C2">
        <w:rPr>
          <w:rFonts w:asciiTheme="minorHAnsi" w:hAnsiTheme="minorHAnsi" w:cstheme="minorHAnsi"/>
          <w:color w:val="000000"/>
          <w:lang w:val="de-DE" w:eastAsia="it-IT"/>
        </w:rPr>
        <w:t>„</w:t>
      </w:r>
      <w:r w:rsidRPr="00DC40AF">
        <w:rPr>
          <w:rFonts w:asciiTheme="minorHAnsi" w:hAnsiTheme="minorHAnsi" w:cstheme="minorHAnsi"/>
          <w:color w:val="000000"/>
          <w:lang w:val="de-DE" w:eastAsia="it-IT"/>
        </w:rPr>
        <w:t>das alles</w:t>
      </w:r>
      <w:r w:rsidR="0065154F" w:rsidRPr="00DC40AF">
        <w:rPr>
          <w:rFonts w:asciiTheme="minorHAnsi" w:hAnsiTheme="minorHAnsi" w:cstheme="minorHAnsi"/>
          <w:color w:val="000000"/>
          <w:lang w:val="de-DE" w:eastAsia="it-IT"/>
        </w:rPr>
        <w:t xml:space="preserve"> inspiriert</w:t>
      </w:r>
      <w:r w:rsidRPr="00DC40AF">
        <w:rPr>
          <w:rFonts w:asciiTheme="minorHAnsi" w:hAnsiTheme="minorHAnsi" w:cstheme="minorHAnsi"/>
          <w:color w:val="000000"/>
          <w:lang w:val="de-DE" w:eastAsia="it-IT"/>
        </w:rPr>
        <w:t xml:space="preserve"> mich</w:t>
      </w:r>
      <w:r w:rsidR="0065154F" w:rsidRPr="00DC40AF">
        <w:rPr>
          <w:rFonts w:asciiTheme="minorHAnsi" w:hAnsiTheme="minorHAnsi" w:cstheme="minorHAnsi"/>
          <w:color w:val="000000"/>
          <w:lang w:val="de-DE" w:eastAsia="it-IT"/>
        </w:rPr>
        <w:t>, noch mehr als die Umgebung</w:t>
      </w:r>
      <w:r w:rsidR="00875A4F" w:rsidRPr="00DC40AF">
        <w:rPr>
          <w:rFonts w:asciiTheme="minorHAnsi" w:hAnsiTheme="minorHAnsi" w:cstheme="minorHAnsi"/>
          <w:color w:val="000000"/>
          <w:lang w:val="de-DE" w:eastAsia="it-IT"/>
        </w:rPr>
        <w:t>".</w:t>
      </w:r>
    </w:p>
    <w:p w:rsidR="00875A4F" w:rsidRPr="00DC40AF" w:rsidRDefault="00B07607" w:rsidP="00875A4F">
      <w:pPr>
        <w:autoSpaceDE w:val="0"/>
        <w:autoSpaceDN w:val="0"/>
        <w:adjustRightInd w:val="0"/>
        <w:spacing w:before="60" w:after="60" w:line="260" w:lineRule="atLeast"/>
        <w:rPr>
          <w:rFonts w:asciiTheme="minorHAnsi" w:hAnsiTheme="minorHAnsi" w:cstheme="minorHAnsi"/>
          <w:color w:val="000000"/>
          <w:lang w:val="de-DE" w:eastAsia="it-IT"/>
        </w:rPr>
      </w:pPr>
      <w:r w:rsidRPr="00DC40AF">
        <w:rPr>
          <w:rFonts w:asciiTheme="minorHAnsi" w:hAnsiTheme="minorHAnsi" w:cstheme="minorHAnsi"/>
          <w:color w:val="000000"/>
          <w:lang w:val="de-DE" w:eastAsia="it-IT"/>
        </w:rPr>
        <w:t xml:space="preserve">Sie wurde von den angesehensten Ballettkritikern gelobt und </w:t>
      </w:r>
      <w:r w:rsidR="00DF56E6" w:rsidRPr="00DC40AF">
        <w:rPr>
          <w:rFonts w:asciiTheme="minorHAnsi" w:hAnsiTheme="minorHAnsi" w:cstheme="minorHAnsi"/>
          <w:color w:val="000000"/>
          <w:lang w:val="de-DE" w:eastAsia="it-IT"/>
        </w:rPr>
        <w:t>von jeglichem</w:t>
      </w:r>
      <w:r w:rsidRPr="00DC40AF">
        <w:rPr>
          <w:rFonts w:asciiTheme="minorHAnsi" w:hAnsiTheme="minorHAnsi" w:cstheme="minorHAnsi"/>
          <w:color w:val="000000"/>
          <w:lang w:val="de-DE" w:eastAsia="it-IT"/>
        </w:rPr>
        <w:t xml:space="preserve"> Publikum </w:t>
      </w:r>
      <w:r w:rsidR="00DF56E6" w:rsidRPr="00DC40AF">
        <w:rPr>
          <w:rFonts w:asciiTheme="minorHAnsi" w:hAnsiTheme="minorHAnsi" w:cstheme="minorHAnsi"/>
          <w:color w:val="000000"/>
          <w:lang w:val="de-DE" w:eastAsia="it-IT"/>
        </w:rPr>
        <w:t>bejubelt</w:t>
      </w:r>
      <w:r w:rsidRPr="00DC40AF">
        <w:rPr>
          <w:rFonts w:asciiTheme="minorHAnsi" w:hAnsiTheme="minorHAnsi" w:cstheme="minorHAnsi"/>
          <w:color w:val="000000"/>
          <w:lang w:val="de-DE" w:eastAsia="it-IT"/>
        </w:rPr>
        <w:t>. Carla Fracci war künstlerische Partner</w:t>
      </w:r>
      <w:r w:rsidR="00DF56E6" w:rsidRPr="00DC40AF">
        <w:rPr>
          <w:rFonts w:asciiTheme="minorHAnsi" w:hAnsiTheme="minorHAnsi" w:cstheme="minorHAnsi"/>
          <w:color w:val="000000"/>
          <w:lang w:val="de-DE" w:eastAsia="it-IT"/>
        </w:rPr>
        <w:t>in</w:t>
      </w:r>
      <w:r w:rsidRPr="00DC40AF">
        <w:rPr>
          <w:rFonts w:asciiTheme="minorHAnsi" w:hAnsiTheme="minorHAnsi" w:cstheme="minorHAnsi"/>
          <w:color w:val="000000"/>
          <w:lang w:val="de-DE" w:eastAsia="it-IT"/>
        </w:rPr>
        <w:t xml:space="preserve"> der </w:t>
      </w:r>
      <w:r w:rsidR="00A7126E">
        <w:rPr>
          <w:rFonts w:asciiTheme="minorHAnsi" w:hAnsiTheme="minorHAnsi" w:cstheme="minorHAnsi"/>
          <w:color w:val="000000"/>
          <w:lang w:val="de-DE" w:eastAsia="it-IT"/>
        </w:rPr>
        <w:t>glorreichsten</w:t>
      </w:r>
      <w:r w:rsidRPr="00DC40AF">
        <w:rPr>
          <w:rFonts w:asciiTheme="minorHAnsi" w:hAnsiTheme="minorHAnsi" w:cstheme="minorHAnsi"/>
          <w:color w:val="000000"/>
          <w:lang w:val="de-DE" w:eastAsia="it-IT"/>
        </w:rPr>
        <w:t xml:space="preserve"> Tänzer der Welt: </w:t>
      </w:r>
      <w:r w:rsidR="00875A4F" w:rsidRPr="00DC40AF">
        <w:rPr>
          <w:rFonts w:asciiTheme="minorHAnsi" w:hAnsiTheme="minorHAnsi" w:cstheme="minorHAnsi"/>
          <w:color w:val="000000"/>
          <w:lang w:val="de-DE" w:eastAsia="it-IT"/>
        </w:rPr>
        <w:t>Erik Bruhn, Rudolf Nureyev, Mi</w:t>
      </w:r>
      <w:r w:rsidR="00B161C4" w:rsidRPr="00DC40AF">
        <w:rPr>
          <w:rFonts w:asciiTheme="minorHAnsi" w:hAnsiTheme="minorHAnsi" w:cstheme="minorHAnsi"/>
          <w:color w:val="000000"/>
          <w:lang w:val="de-DE" w:eastAsia="it-IT"/>
        </w:rPr>
        <w:t>c</w:t>
      </w:r>
      <w:r w:rsidR="00875A4F" w:rsidRPr="00DC40AF">
        <w:rPr>
          <w:rFonts w:asciiTheme="minorHAnsi" w:hAnsiTheme="minorHAnsi" w:cstheme="minorHAnsi"/>
          <w:color w:val="000000"/>
          <w:lang w:val="de-DE" w:eastAsia="it-IT"/>
        </w:rPr>
        <w:t>h</w:t>
      </w:r>
      <w:r w:rsidR="001F7357" w:rsidRPr="00DC40AF">
        <w:rPr>
          <w:rFonts w:asciiTheme="minorHAnsi" w:hAnsiTheme="minorHAnsi" w:cstheme="minorHAnsi"/>
          <w:color w:val="000000"/>
          <w:lang w:val="de-DE" w:eastAsia="it-IT"/>
        </w:rPr>
        <w:t>ail Baryshnikov, Mario Pistoni und</w:t>
      </w:r>
      <w:r w:rsidR="00875A4F" w:rsidRPr="00DC40AF">
        <w:rPr>
          <w:rFonts w:asciiTheme="minorHAnsi" w:hAnsiTheme="minorHAnsi" w:cstheme="minorHAnsi"/>
          <w:color w:val="000000"/>
          <w:lang w:val="de-DE" w:eastAsia="it-IT"/>
        </w:rPr>
        <w:t xml:space="preserve"> Paolo Bortoluzzi</w:t>
      </w:r>
      <w:r w:rsidR="00DF56E6" w:rsidRPr="00DC40AF">
        <w:rPr>
          <w:rFonts w:asciiTheme="minorHAnsi" w:hAnsiTheme="minorHAnsi" w:cstheme="minorHAnsi"/>
          <w:color w:val="000000"/>
          <w:lang w:val="de-DE" w:eastAsia="it-IT"/>
        </w:rPr>
        <w:t xml:space="preserve"> </w:t>
      </w:r>
      <w:r w:rsidR="00A7126E">
        <w:rPr>
          <w:rFonts w:asciiTheme="minorHAnsi" w:hAnsiTheme="minorHAnsi" w:cstheme="minorHAnsi"/>
          <w:color w:val="000000"/>
          <w:lang w:val="de-DE" w:eastAsia="it-IT"/>
        </w:rPr>
        <w:t>sowie</w:t>
      </w:r>
      <w:r w:rsidR="00DF56E6" w:rsidRPr="00DC40AF">
        <w:rPr>
          <w:rFonts w:asciiTheme="minorHAnsi" w:hAnsiTheme="minorHAnsi" w:cstheme="minorHAnsi"/>
          <w:color w:val="000000"/>
          <w:lang w:val="de-DE" w:eastAsia="it-IT"/>
        </w:rPr>
        <w:t xml:space="preserve"> </w:t>
      </w:r>
      <w:r w:rsidR="00875A4F" w:rsidRPr="00DC40AF">
        <w:rPr>
          <w:rFonts w:asciiTheme="minorHAnsi" w:hAnsiTheme="minorHAnsi" w:cstheme="minorHAnsi"/>
          <w:color w:val="000000"/>
          <w:lang w:val="de-DE" w:eastAsia="it-IT"/>
        </w:rPr>
        <w:t>Margot Fonteyn, Gelsey Kirkland, Alicia Markova.</w:t>
      </w:r>
      <w:r w:rsidR="001F7357" w:rsidRPr="00DC40AF">
        <w:rPr>
          <w:rFonts w:asciiTheme="minorHAnsi" w:hAnsiTheme="minorHAnsi" w:cstheme="minorHAnsi"/>
          <w:color w:val="000000"/>
          <w:lang w:val="de-DE" w:eastAsia="it-IT"/>
        </w:rPr>
        <w:t xml:space="preserve"> Sie hat mit Choreographen wie John Cranko, Maurice Béjart und</w:t>
      </w:r>
      <w:r w:rsidR="00875A4F" w:rsidRPr="00DC40AF">
        <w:rPr>
          <w:rFonts w:asciiTheme="minorHAnsi" w:hAnsiTheme="minorHAnsi" w:cstheme="minorHAnsi"/>
          <w:color w:val="000000"/>
          <w:lang w:val="de-DE" w:eastAsia="it-IT"/>
        </w:rPr>
        <w:t xml:space="preserve"> Antony Tudor </w:t>
      </w:r>
      <w:r w:rsidR="001F7357" w:rsidRPr="00DC40AF">
        <w:rPr>
          <w:rFonts w:asciiTheme="minorHAnsi" w:hAnsiTheme="minorHAnsi" w:cstheme="minorHAnsi"/>
          <w:color w:val="000000"/>
          <w:lang w:val="de-DE" w:eastAsia="it-IT"/>
        </w:rPr>
        <w:t xml:space="preserve">zusammengearbeitet und ihr Leben war immer von Dichtern umgeben, vor allem </w:t>
      </w:r>
      <w:r w:rsidR="00DF56E6" w:rsidRPr="00DC40AF">
        <w:rPr>
          <w:rFonts w:asciiTheme="minorHAnsi" w:hAnsiTheme="minorHAnsi" w:cstheme="minorHAnsi"/>
          <w:color w:val="000000"/>
          <w:lang w:val="de-DE" w:eastAsia="it-IT"/>
        </w:rPr>
        <w:t xml:space="preserve">von </w:t>
      </w:r>
      <w:r w:rsidR="00875A4F" w:rsidRPr="00DC40AF">
        <w:rPr>
          <w:rFonts w:asciiTheme="minorHAnsi" w:hAnsiTheme="minorHAnsi" w:cstheme="minorHAnsi"/>
          <w:color w:val="000000"/>
          <w:lang w:val="de-DE" w:eastAsia="it-IT"/>
        </w:rPr>
        <w:t>Eugenio Montale</w:t>
      </w:r>
      <w:r w:rsidR="001F7357" w:rsidRPr="00DC40AF">
        <w:rPr>
          <w:rFonts w:asciiTheme="minorHAnsi" w:hAnsiTheme="minorHAnsi" w:cstheme="minorHAnsi"/>
          <w:color w:val="000000"/>
          <w:lang w:val="de-DE" w:eastAsia="it-IT"/>
        </w:rPr>
        <w:t xml:space="preserve">, der ihr </w:t>
      </w:r>
      <w:r w:rsidR="00DF56E6" w:rsidRPr="00DC40AF">
        <w:rPr>
          <w:rFonts w:asciiTheme="minorHAnsi" w:hAnsiTheme="minorHAnsi" w:cstheme="minorHAnsi"/>
          <w:color w:val="000000"/>
          <w:lang w:val="de-DE" w:eastAsia="it-IT"/>
        </w:rPr>
        <w:t>das Gedicht</w:t>
      </w:r>
      <w:r w:rsidR="00875A4F" w:rsidRPr="00DC40AF">
        <w:rPr>
          <w:rFonts w:asciiTheme="minorHAnsi" w:hAnsiTheme="minorHAnsi" w:cstheme="minorHAnsi"/>
          <w:color w:val="000000"/>
          <w:lang w:val="de-DE" w:eastAsia="it-IT"/>
        </w:rPr>
        <w:t xml:space="preserve"> </w:t>
      </w:r>
      <w:r w:rsidR="00875A4F" w:rsidRPr="00DC40AF">
        <w:rPr>
          <w:rFonts w:asciiTheme="minorHAnsi" w:hAnsiTheme="minorHAnsi" w:cstheme="minorHAnsi"/>
          <w:i/>
          <w:iCs/>
          <w:color w:val="000000"/>
          <w:lang w:val="de-DE" w:eastAsia="it-IT"/>
        </w:rPr>
        <w:t>La danzatrice stanca</w:t>
      </w:r>
      <w:r w:rsidR="001F7357" w:rsidRPr="00DC40AF">
        <w:rPr>
          <w:rFonts w:asciiTheme="minorHAnsi" w:hAnsiTheme="minorHAnsi" w:cstheme="minorHAnsi"/>
          <w:i/>
          <w:iCs/>
          <w:color w:val="000000"/>
          <w:lang w:val="de-DE" w:eastAsia="it-IT"/>
        </w:rPr>
        <w:t xml:space="preserve"> </w:t>
      </w:r>
      <w:r w:rsidR="001F7357" w:rsidRPr="00DC40AF">
        <w:rPr>
          <w:rFonts w:asciiTheme="minorHAnsi" w:hAnsiTheme="minorHAnsi" w:cstheme="minorHAnsi"/>
          <w:iCs/>
          <w:color w:val="000000"/>
          <w:lang w:val="de-DE" w:eastAsia="it-IT"/>
        </w:rPr>
        <w:t>(Die müde Tänzerin)</w:t>
      </w:r>
      <w:r w:rsidR="00DF56E6" w:rsidRPr="00DC40AF">
        <w:rPr>
          <w:rFonts w:asciiTheme="minorHAnsi" w:hAnsiTheme="minorHAnsi" w:cstheme="minorHAnsi"/>
          <w:iCs/>
          <w:color w:val="000000"/>
          <w:lang w:val="de-DE" w:eastAsia="it-IT"/>
        </w:rPr>
        <w:t xml:space="preserve"> widmete</w:t>
      </w:r>
      <w:r w:rsidR="00875A4F" w:rsidRPr="00DC40AF">
        <w:rPr>
          <w:rFonts w:asciiTheme="minorHAnsi" w:hAnsiTheme="minorHAnsi" w:cstheme="minorHAnsi"/>
          <w:color w:val="000000"/>
          <w:lang w:val="de-DE" w:eastAsia="it-IT"/>
        </w:rPr>
        <w:t xml:space="preserve">. </w:t>
      </w:r>
    </w:p>
    <w:p w:rsidR="00B07607" w:rsidRPr="00DC40AF" w:rsidRDefault="00DF56E6" w:rsidP="00B07607">
      <w:pPr>
        <w:autoSpaceDE w:val="0"/>
        <w:autoSpaceDN w:val="0"/>
        <w:adjustRightInd w:val="0"/>
        <w:spacing w:before="60" w:after="60" w:line="260" w:lineRule="atLeast"/>
        <w:rPr>
          <w:rFonts w:asciiTheme="minorHAnsi" w:hAnsiTheme="minorHAnsi" w:cstheme="minorHAnsi"/>
          <w:color w:val="000000"/>
          <w:lang w:val="de-DE" w:eastAsia="it-IT"/>
        </w:rPr>
      </w:pPr>
      <w:r w:rsidRPr="00DC40AF">
        <w:rPr>
          <w:rFonts w:asciiTheme="minorHAnsi" w:hAnsiTheme="minorHAnsi" w:cstheme="minorHAnsi"/>
          <w:color w:val="000000"/>
          <w:lang w:val="de-DE" w:eastAsia="it-IT"/>
        </w:rPr>
        <w:t>„</w:t>
      </w:r>
      <w:r w:rsidR="00B07607" w:rsidRPr="00DC40AF">
        <w:rPr>
          <w:rFonts w:asciiTheme="minorHAnsi" w:hAnsiTheme="minorHAnsi" w:cstheme="minorHAnsi"/>
          <w:color w:val="000000"/>
          <w:lang w:val="de-DE" w:eastAsia="it-IT"/>
        </w:rPr>
        <w:t xml:space="preserve">Und dank dieser Meister fühlte ich mich </w:t>
      </w:r>
      <w:r w:rsidRPr="00DC40AF">
        <w:rPr>
          <w:rFonts w:asciiTheme="minorHAnsi" w:hAnsiTheme="minorHAnsi" w:cstheme="minorHAnsi"/>
          <w:color w:val="000000"/>
          <w:lang w:val="de-DE" w:eastAsia="it-IT"/>
        </w:rPr>
        <w:t xml:space="preserve">auch </w:t>
      </w:r>
      <w:r w:rsidR="00B07607" w:rsidRPr="00DC40AF">
        <w:rPr>
          <w:rFonts w:asciiTheme="minorHAnsi" w:hAnsiTheme="minorHAnsi" w:cstheme="minorHAnsi"/>
          <w:color w:val="000000"/>
          <w:lang w:val="de-DE" w:eastAsia="it-IT"/>
        </w:rPr>
        <w:t>heute, nach mehr als siebzig Jahren, überhaupt nicht müde” sagt Carla und fügt hinzu, dass sie nur noch einen großen Wunsch hat</w:t>
      </w:r>
      <w:r w:rsidRPr="00DC40AF">
        <w:rPr>
          <w:rFonts w:asciiTheme="minorHAnsi" w:hAnsiTheme="minorHAnsi" w:cstheme="minorHAnsi"/>
          <w:color w:val="000000"/>
          <w:lang w:val="de-DE" w:eastAsia="it-IT"/>
        </w:rPr>
        <w:t>: „Ich wünsche mir, d</w:t>
      </w:r>
      <w:r w:rsidR="00B07607" w:rsidRPr="00DC40AF">
        <w:rPr>
          <w:rFonts w:asciiTheme="minorHAnsi" w:hAnsiTheme="minorHAnsi" w:cstheme="minorHAnsi"/>
          <w:color w:val="000000"/>
          <w:lang w:val="de-DE" w:eastAsia="it-IT"/>
        </w:rPr>
        <w:t>ass in Italien eine nationale Balletttruppe entsteht, die mit unseren Exzellenzen die ganze Welt bereist</w:t>
      </w:r>
      <w:r w:rsidR="00A7126E">
        <w:rPr>
          <w:rFonts w:asciiTheme="minorHAnsi" w:hAnsiTheme="minorHAnsi" w:cstheme="minorHAnsi"/>
          <w:color w:val="000000"/>
          <w:lang w:val="de-DE" w:eastAsia="it-IT"/>
        </w:rPr>
        <w:t xml:space="preserve">, </w:t>
      </w:r>
      <w:r w:rsidRPr="00DC40AF">
        <w:rPr>
          <w:rFonts w:asciiTheme="minorHAnsi" w:hAnsiTheme="minorHAnsi" w:cstheme="minorHAnsi"/>
          <w:color w:val="000000"/>
          <w:lang w:val="de-DE" w:eastAsia="it-IT"/>
        </w:rPr>
        <w:t>um</w:t>
      </w:r>
      <w:r w:rsidR="00B07607" w:rsidRPr="00DC40AF">
        <w:rPr>
          <w:rFonts w:asciiTheme="minorHAnsi" w:hAnsiTheme="minorHAnsi" w:cstheme="minorHAnsi"/>
          <w:color w:val="000000"/>
          <w:lang w:val="de-DE" w:eastAsia="it-IT"/>
        </w:rPr>
        <w:t xml:space="preserve"> </w:t>
      </w:r>
      <w:r w:rsidR="00A7126E">
        <w:rPr>
          <w:rFonts w:asciiTheme="minorHAnsi" w:hAnsiTheme="minorHAnsi" w:cstheme="minorHAnsi"/>
          <w:color w:val="000000"/>
          <w:lang w:val="de-DE" w:eastAsia="it-IT"/>
        </w:rPr>
        <w:t xml:space="preserve">vor allem jungen Leuten </w:t>
      </w:r>
      <w:r w:rsidR="00B07607" w:rsidRPr="00DC40AF">
        <w:rPr>
          <w:rFonts w:asciiTheme="minorHAnsi" w:hAnsiTheme="minorHAnsi" w:cstheme="minorHAnsi"/>
          <w:color w:val="000000"/>
          <w:lang w:val="de-DE" w:eastAsia="it-IT"/>
        </w:rPr>
        <w:t>wichtige Möglichkeiten</w:t>
      </w:r>
      <w:r w:rsidR="00A7126E">
        <w:rPr>
          <w:rFonts w:asciiTheme="minorHAnsi" w:hAnsiTheme="minorHAnsi" w:cstheme="minorHAnsi"/>
          <w:color w:val="000000"/>
          <w:lang w:val="de-DE" w:eastAsia="it-IT"/>
        </w:rPr>
        <w:t xml:space="preserve"> </w:t>
      </w:r>
      <w:r w:rsidR="00B07607" w:rsidRPr="00DC40AF">
        <w:rPr>
          <w:rFonts w:asciiTheme="minorHAnsi" w:hAnsiTheme="minorHAnsi" w:cstheme="minorHAnsi"/>
          <w:color w:val="000000"/>
          <w:lang w:val="de-DE" w:eastAsia="it-IT"/>
        </w:rPr>
        <w:t xml:space="preserve">zu geben, </w:t>
      </w:r>
      <w:r w:rsidR="00A7126E">
        <w:rPr>
          <w:rFonts w:asciiTheme="minorHAnsi" w:hAnsiTheme="minorHAnsi" w:cstheme="minorHAnsi"/>
          <w:color w:val="000000"/>
          <w:lang w:val="de-DE" w:eastAsia="it-IT"/>
        </w:rPr>
        <w:t>damit sie</w:t>
      </w:r>
      <w:r w:rsidR="00B07607" w:rsidRPr="00DC40AF">
        <w:rPr>
          <w:rFonts w:asciiTheme="minorHAnsi" w:hAnsiTheme="minorHAnsi" w:cstheme="minorHAnsi"/>
          <w:color w:val="000000"/>
          <w:lang w:val="de-DE" w:eastAsia="it-IT"/>
        </w:rPr>
        <w:t xml:space="preserve"> sich nicht </w:t>
      </w:r>
      <w:r w:rsidR="00A7126E">
        <w:rPr>
          <w:rFonts w:asciiTheme="minorHAnsi" w:hAnsiTheme="minorHAnsi" w:cstheme="minorHAnsi"/>
          <w:color w:val="000000"/>
          <w:lang w:val="de-DE" w:eastAsia="it-IT"/>
        </w:rPr>
        <w:t xml:space="preserve">mehr </w:t>
      </w:r>
      <w:r w:rsidR="00B07607" w:rsidRPr="00DC40AF">
        <w:rPr>
          <w:rFonts w:asciiTheme="minorHAnsi" w:hAnsiTheme="minorHAnsi" w:cstheme="minorHAnsi"/>
          <w:color w:val="000000"/>
          <w:lang w:val="de-DE" w:eastAsia="it-IT"/>
        </w:rPr>
        <w:t xml:space="preserve">gezwungen fühlen, </w:t>
      </w:r>
      <w:r w:rsidRPr="00DC40AF">
        <w:rPr>
          <w:rFonts w:asciiTheme="minorHAnsi" w:hAnsiTheme="minorHAnsi" w:cstheme="minorHAnsi"/>
          <w:color w:val="000000"/>
          <w:lang w:val="de-DE" w:eastAsia="it-IT"/>
        </w:rPr>
        <w:t>ihre</w:t>
      </w:r>
      <w:r w:rsidR="00B07607" w:rsidRPr="00DC40AF">
        <w:rPr>
          <w:rFonts w:asciiTheme="minorHAnsi" w:hAnsiTheme="minorHAnsi" w:cstheme="minorHAnsi"/>
          <w:color w:val="000000"/>
          <w:lang w:val="de-DE" w:eastAsia="it-IT"/>
        </w:rPr>
        <w:t xml:space="preserve"> Heimat zu verlassen".</w:t>
      </w:r>
    </w:p>
    <w:p w:rsidR="00875A4F" w:rsidRPr="00DC40AF" w:rsidRDefault="00875A4F" w:rsidP="00875A4F">
      <w:pPr>
        <w:spacing w:before="60" w:after="60" w:line="260" w:lineRule="atLeast"/>
        <w:rPr>
          <w:rFonts w:asciiTheme="minorHAnsi" w:hAnsiTheme="minorHAnsi" w:cstheme="minorHAnsi"/>
          <w:highlight w:val="yellow"/>
          <w:lang w:val="de-DE"/>
        </w:rPr>
      </w:pPr>
    </w:p>
    <w:p w:rsidR="00875A4F" w:rsidRPr="00DC40AF" w:rsidRDefault="008456F8" w:rsidP="00875A4F">
      <w:pPr>
        <w:spacing w:before="60" w:after="60" w:line="260" w:lineRule="atLeast"/>
        <w:rPr>
          <w:rFonts w:asciiTheme="minorHAnsi" w:hAnsiTheme="minorHAnsi" w:cstheme="minorHAnsi"/>
          <w:b/>
          <w:i/>
          <w:lang w:val="de-DE"/>
        </w:rPr>
      </w:pPr>
      <w:r w:rsidRPr="00DC40AF">
        <w:rPr>
          <w:rFonts w:asciiTheme="minorHAnsi" w:hAnsiTheme="minorHAnsi" w:cstheme="minorHAnsi"/>
          <w:b/>
          <w:i/>
          <w:lang w:val="de-DE"/>
        </w:rPr>
        <w:t>Centro Danza Tersicore</w:t>
      </w:r>
    </w:p>
    <w:p w:rsidR="0035512A" w:rsidRPr="00DC40AF" w:rsidRDefault="00684DE6" w:rsidP="0035512A">
      <w:pPr>
        <w:spacing w:before="60" w:after="60" w:line="260" w:lineRule="atLeast"/>
        <w:rPr>
          <w:rFonts w:cs="Arial"/>
          <w:sz w:val="24"/>
          <w:szCs w:val="24"/>
          <w:lang w:val="de-DE"/>
        </w:rPr>
      </w:pPr>
      <w:r w:rsidRPr="00DC40AF">
        <w:rPr>
          <w:rFonts w:asciiTheme="minorHAnsi" w:hAnsiTheme="minorHAnsi" w:cstheme="minorHAnsi"/>
          <w:lang w:val="de-DE"/>
        </w:rPr>
        <w:t xml:space="preserve">Das </w:t>
      </w:r>
      <w:r w:rsidR="008456F8" w:rsidRPr="00DC40AF">
        <w:rPr>
          <w:rFonts w:asciiTheme="minorHAnsi" w:hAnsiTheme="minorHAnsi" w:cstheme="minorHAnsi"/>
          <w:lang w:val="de-DE"/>
        </w:rPr>
        <w:t xml:space="preserve">Centro Danza Tersicore </w:t>
      </w:r>
      <w:r w:rsidR="00DF56E6" w:rsidRPr="00DC40AF">
        <w:rPr>
          <w:rFonts w:asciiTheme="minorHAnsi" w:hAnsiTheme="minorHAnsi" w:cstheme="minorHAnsi"/>
          <w:lang w:val="de-DE"/>
        </w:rPr>
        <w:t xml:space="preserve">von </w:t>
      </w:r>
      <w:r w:rsidR="008456F8" w:rsidRPr="00DC40AF">
        <w:rPr>
          <w:rFonts w:asciiTheme="minorHAnsi" w:hAnsiTheme="minorHAnsi" w:cstheme="minorHAnsi"/>
          <w:lang w:val="de-DE"/>
        </w:rPr>
        <w:t xml:space="preserve">Marsala, </w:t>
      </w:r>
      <w:r w:rsidRPr="00DC40AF">
        <w:rPr>
          <w:rFonts w:asciiTheme="minorHAnsi" w:hAnsiTheme="minorHAnsi" w:cstheme="minorHAnsi"/>
          <w:lang w:val="de-DE"/>
        </w:rPr>
        <w:t>unter Leitung von</w:t>
      </w:r>
      <w:r w:rsidR="008456F8" w:rsidRPr="00DC40AF">
        <w:rPr>
          <w:rFonts w:asciiTheme="minorHAnsi" w:hAnsiTheme="minorHAnsi" w:cstheme="minorHAnsi"/>
          <w:lang w:val="de-DE"/>
        </w:rPr>
        <w:t xml:space="preserve"> Elisa Ilari, </w:t>
      </w:r>
      <w:r w:rsidRPr="00DC40AF">
        <w:rPr>
          <w:rFonts w:asciiTheme="minorHAnsi" w:hAnsiTheme="minorHAnsi" w:cstheme="minorHAnsi"/>
          <w:lang w:val="de-DE"/>
        </w:rPr>
        <w:t xml:space="preserve">ist eine Schule für Ballett und modernen Tanz und </w:t>
      </w:r>
      <w:r w:rsidR="00D14671" w:rsidRPr="00DC40AF">
        <w:rPr>
          <w:rFonts w:asciiTheme="minorHAnsi" w:hAnsiTheme="minorHAnsi" w:cstheme="minorHAnsi"/>
          <w:lang w:val="de-DE"/>
        </w:rPr>
        <w:t xml:space="preserve">seit mehr als zwanzig Jahren </w:t>
      </w:r>
      <w:r w:rsidR="00DF56E6" w:rsidRPr="00DC40AF">
        <w:rPr>
          <w:rFonts w:asciiTheme="minorHAnsi" w:hAnsiTheme="minorHAnsi" w:cstheme="minorHAnsi"/>
          <w:lang w:val="de-DE"/>
        </w:rPr>
        <w:t>in der Gegend der</w:t>
      </w:r>
      <w:r w:rsidRPr="00DC40AF">
        <w:rPr>
          <w:rFonts w:asciiTheme="minorHAnsi" w:hAnsiTheme="minorHAnsi" w:cstheme="minorHAnsi"/>
          <w:lang w:val="de-DE"/>
        </w:rPr>
        <w:t xml:space="preserve"> Provinz Trapani aktiv. </w:t>
      </w:r>
      <w:r w:rsidR="00DF56E6" w:rsidRPr="00DC40AF">
        <w:rPr>
          <w:rFonts w:asciiTheme="minorHAnsi" w:hAnsiTheme="minorHAnsi" w:cstheme="minorHAnsi"/>
          <w:lang w:val="de-DE"/>
        </w:rPr>
        <w:t>Es ist e</w:t>
      </w:r>
      <w:r w:rsidRPr="00DC40AF">
        <w:rPr>
          <w:rFonts w:asciiTheme="minorHAnsi" w:hAnsiTheme="minorHAnsi" w:cstheme="minorHAnsi"/>
          <w:lang w:val="de-DE"/>
        </w:rPr>
        <w:t xml:space="preserve">ine professionelle und gefestigte Struktur, die </w:t>
      </w:r>
      <w:r w:rsidR="00DF56E6" w:rsidRPr="00DC40AF">
        <w:rPr>
          <w:rFonts w:asciiTheme="minorHAnsi" w:hAnsiTheme="minorHAnsi" w:cstheme="minorHAnsi"/>
          <w:lang w:val="de-DE"/>
        </w:rPr>
        <w:t xml:space="preserve">im Laufe der Jahre </w:t>
      </w:r>
      <w:r w:rsidRPr="00DC40AF">
        <w:rPr>
          <w:rFonts w:asciiTheme="minorHAnsi" w:hAnsiTheme="minorHAnsi" w:cstheme="minorHAnsi"/>
          <w:lang w:val="de-DE"/>
        </w:rPr>
        <w:t>beachtliche Ergebnisse erreicht hat: Die Aufnahm</w:t>
      </w:r>
      <w:r w:rsidR="00DF56E6" w:rsidRPr="00DC40AF">
        <w:rPr>
          <w:rFonts w:asciiTheme="minorHAnsi" w:hAnsiTheme="minorHAnsi" w:cstheme="minorHAnsi"/>
          <w:lang w:val="de-DE"/>
        </w:rPr>
        <w:t>e von einigen Schüler</w:t>
      </w:r>
      <w:r w:rsidR="005D36C1">
        <w:rPr>
          <w:rFonts w:asciiTheme="minorHAnsi" w:hAnsiTheme="minorHAnsi" w:cstheme="minorHAnsi"/>
          <w:lang w:val="de-DE"/>
        </w:rPr>
        <w:t>i</w:t>
      </w:r>
      <w:r w:rsidR="00DF56E6" w:rsidRPr="00DC40AF">
        <w:rPr>
          <w:rFonts w:asciiTheme="minorHAnsi" w:hAnsiTheme="minorHAnsi" w:cstheme="minorHAnsi"/>
          <w:lang w:val="de-DE"/>
        </w:rPr>
        <w:t>n</w:t>
      </w:r>
      <w:r w:rsidR="005D36C1">
        <w:rPr>
          <w:rFonts w:asciiTheme="minorHAnsi" w:hAnsiTheme="minorHAnsi" w:cstheme="minorHAnsi"/>
          <w:lang w:val="de-DE"/>
        </w:rPr>
        <w:t>nen</w:t>
      </w:r>
      <w:r w:rsidR="00DF56E6" w:rsidRPr="00DC40AF">
        <w:rPr>
          <w:rFonts w:asciiTheme="minorHAnsi" w:hAnsiTheme="minorHAnsi" w:cstheme="minorHAnsi"/>
          <w:lang w:val="de-DE"/>
        </w:rPr>
        <w:t xml:space="preserve"> in die Ballettschule der</w:t>
      </w:r>
      <w:r w:rsidRPr="00DC40AF">
        <w:rPr>
          <w:rFonts w:asciiTheme="minorHAnsi" w:hAnsiTheme="minorHAnsi" w:cstheme="minorHAnsi"/>
          <w:lang w:val="de-DE"/>
        </w:rPr>
        <w:t xml:space="preserve"> Mailänder Scala</w:t>
      </w:r>
      <w:r w:rsidR="00DF56E6" w:rsidRPr="00DC40AF">
        <w:rPr>
          <w:rFonts w:asciiTheme="minorHAnsi" w:hAnsiTheme="minorHAnsi" w:cstheme="minorHAnsi"/>
          <w:lang w:val="de-DE"/>
        </w:rPr>
        <w:t xml:space="preserve"> sowie in die internationale Akademie „</w:t>
      </w:r>
      <w:r w:rsidR="008456F8" w:rsidRPr="00DC40AF">
        <w:rPr>
          <w:rFonts w:asciiTheme="minorHAnsi" w:hAnsiTheme="minorHAnsi" w:cstheme="minorHAnsi"/>
          <w:lang w:val="de-DE"/>
        </w:rPr>
        <w:t>Accademia Internazionale Core</w:t>
      </w:r>
      <w:r w:rsidRPr="00DC40AF">
        <w:rPr>
          <w:rFonts w:asciiTheme="minorHAnsi" w:hAnsiTheme="minorHAnsi" w:cstheme="minorHAnsi"/>
          <w:lang w:val="de-DE"/>
        </w:rPr>
        <w:t>utica</w:t>
      </w:r>
      <w:r w:rsidR="00DF56E6" w:rsidRPr="00DC40AF">
        <w:rPr>
          <w:rFonts w:asciiTheme="minorHAnsi" w:hAnsiTheme="minorHAnsi" w:cstheme="minorHAnsi"/>
          <w:lang w:val="de-DE"/>
        </w:rPr>
        <w:t>“</w:t>
      </w:r>
      <w:r w:rsidRPr="00DC40AF">
        <w:rPr>
          <w:rFonts w:asciiTheme="minorHAnsi" w:hAnsiTheme="minorHAnsi" w:cstheme="minorHAnsi"/>
          <w:lang w:val="de-DE"/>
        </w:rPr>
        <w:t xml:space="preserve"> von Florenz, die Teilnahme an der Maste</w:t>
      </w:r>
      <w:r w:rsidR="00251DFD" w:rsidRPr="00DC40AF">
        <w:rPr>
          <w:rFonts w:asciiTheme="minorHAnsi" w:hAnsiTheme="minorHAnsi" w:cstheme="minorHAnsi"/>
          <w:lang w:val="de-DE"/>
        </w:rPr>
        <w:t>r</w:t>
      </w:r>
      <w:r w:rsidRPr="00DC40AF">
        <w:rPr>
          <w:rFonts w:asciiTheme="minorHAnsi" w:hAnsiTheme="minorHAnsi" w:cstheme="minorHAnsi"/>
          <w:lang w:val="de-DE"/>
        </w:rPr>
        <w:t>cl</w:t>
      </w:r>
      <w:r w:rsidR="00251DFD" w:rsidRPr="00DC40AF">
        <w:rPr>
          <w:rFonts w:asciiTheme="minorHAnsi" w:hAnsiTheme="minorHAnsi" w:cstheme="minorHAnsi"/>
          <w:lang w:val="de-DE"/>
        </w:rPr>
        <w:t>a</w:t>
      </w:r>
      <w:r w:rsidRPr="00DC40AF">
        <w:rPr>
          <w:rFonts w:asciiTheme="minorHAnsi" w:hAnsiTheme="minorHAnsi" w:cstheme="minorHAnsi"/>
          <w:lang w:val="de-DE"/>
        </w:rPr>
        <w:t xml:space="preserve">ss der </w:t>
      </w:r>
      <w:r w:rsidR="008456F8" w:rsidRPr="00DC40AF">
        <w:rPr>
          <w:rFonts w:asciiTheme="minorHAnsi" w:hAnsiTheme="minorHAnsi" w:cstheme="minorHAnsi"/>
          <w:lang w:val="de-DE"/>
        </w:rPr>
        <w:t xml:space="preserve">Royal Ballet School, </w:t>
      </w:r>
      <w:r w:rsidRPr="00DC40AF">
        <w:rPr>
          <w:rFonts w:asciiTheme="minorHAnsi" w:hAnsiTheme="minorHAnsi" w:cstheme="minorHAnsi"/>
          <w:lang w:val="de-DE"/>
        </w:rPr>
        <w:t xml:space="preserve">der </w:t>
      </w:r>
      <w:r w:rsidR="008456F8" w:rsidRPr="00DC40AF">
        <w:rPr>
          <w:rFonts w:asciiTheme="minorHAnsi" w:hAnsiTheme="minorHAnsi" w:cstheme="minorHAnsi"/>
          <w:lang w:val="de-DE"/>
        </w:rPr>
        <w:t xml:space="preserve">London Contemporary Dance School, </w:t>
      </w:r>
      <w:r w:rsidRPr="00DC40AF">
        <w:rPr>
          <w:rFonts w:asciiTheme="minorHAnsi" w:hAnsiTheme="minorHAnsi" w:cstheme="minorHAnsi"/>
          <w:lang w:val="de-DE"/>
        </w:rPr>
        <w:t>die Aufnahme einiger Schüler</w:t>
      </w:r>
      <w:r w:rsidR="005D36C1">
        <w:rPr>
          <w:rFonts w:asciiTheme="minorHAnsi" w:hAnsiTheme="minorHAnsi" w:cstheme="minorHAnsi"/>
          <w:lang w:val="de-DE"/>
        </w:rPr>
        <w:t>innen</w:t>
      </w:r>
      <w:r w:rsidRPr="00DC40AF">
        <w:rPr>
          <w:rFonts w:asciiTheme="minorHAnsi" w:hAnsiTheme="minorHAnsi" w:cstheme="minorHAnsi"/>
          <w:lang w:val="de-DE"/>
        </w:rPr>
        <w:t xml:space="preserve"> </w:t>
      </w:r>
      <w:r w:rsidR="00251DFD" w:rsidRPr="00DC40AF">
        <w:rPr>
          <w:rFonts w:asciiTheme="minorHAnsi" w:hAnsiTheme="minorHAnsi" w:cstheme="minorHAnsi"/>
          <w:lang w:val="de-DE"/>
        </w:rPr>
        <w:t>in die</w:t>
      </w:r>
      <w:r w:rsidRPr="00DC40AF">
        <w:rPr>
          <w:rFonts w:asciiTheme="minorHAnsi" w:hAnsiTheme="minorHAnsi" w:cstheme="minorHAnsi"/>
          <w:lang w:val="de-DE"/>
        </w:rPr>
        <w:t xml:space="preserve"> </w:t>
      </w:r>
      <w:r w:rsidR="008456F8" w:rsidRPr="00DC40AF">
        <w:rPr>
          <w:rFonts w:asciiTheme="minorHAnsi" w:hAnsiTheme="minorHAnsi" w:cstheme="minorHAnsi"/>
          <w:lang w:val="de-DE"/>
        </w:rPr>
        <w:t>Rotterdam Dance School</w:t>
      </w:r>
      <w:r w:rsidRPr="00DC40AF">
        <w:rPr>
          <w:rFonts w:asciiTheme="minorHAnsi" w:hAnsiTheme="minorHAnsi" w:cstheme="minorHAnsi"/>
          <w:lang w:val="de-DE"/>
        </w:rPr>
        <w:t xml:space="preserve"> und </w:t>
      </w:r>
      <w:r w:rsidR="00251DFD" w:rsidRPr="00DC40AF">
        <w:rPr>
          <w:rFonts w:asciiTheme="minorHAnsi" w:hAnsiTheme="minorHAnsi" w:cstheme="minorHAnsi"/>
          <w:lang w:val="de-DE"/>
        </w:rPr>
        <w:t>in die</w:t>
      </w:r>
      <w:r w:rsidRPr="00DC40AF">
        <w:rPr>
          <w:rFonts w:asciiTheme="minorHAnsi" w:hAnsiTheme="minorHAnsi" w:cstheme="minorHAnsi"/>
          <w:lang w:val="de-DE"/>
        </w:rPr>
        <w:t xml:space="preserve"> Oper von Rom. Im Laufe d</w:t>
      </w:r>
      <w:r w:rsidR="00251DFD" w:rsidRPr="00DC40AF">
        <w:rPr>
          <w:rFonts w:asciiTheme="minorHAnsi" w:hAnsiTheme="minorHAnsi" w:cstheme="minorHAnsi"/>
          <w:lang w:val="de-DE"/>
        </w:rPr>
        <w:t>er</w:t>
      </w:r>
      <w:r w:rsidRPr="00DC40AF">
        <w:rPr>
          <w:rFonts w:asciiTheme="minorHAnsi" w:hAnsiTheme="minorHAnsi" w:cstheme="minorHAnsi"/>
          <w:lang w:val="de-DE"/>
        </w:rPr>
        <w:t xml:space="preserve"> Jahre wurde das </w:t>
      </w:r>
      <w:r w:rsidR="008456F8" w:rsidRPr="00DC40AF">
        <w:rPr>
          <w:rFonts w:asciiTheme="minorHAnsi" w:hAnsiTheme="minorHAnsi" w:cstheme="minorHAnsi"/>
          <w:lang w:val="de-DE"/>
        </w:rPr>
        <w:t xml:space="preserve">Centro Danza Tersicore </w:t>
      </w:r>
      <w:r w:rsidR="007E69BB" w:rsidRPr="00DC40AF">
        <w:rPr>
          <w:rFonts w:asciiTheme="minorHAnsi" w:hAnsiTheme="minorHAnsi" w:cstheme="minorHAnsi"/>
          <w:lang w:val="de-DE"/>
        </w:rPr>
        <w:t>bei versch</w:t>
      </w:r>
      <w:r w:rsidRPr="00DC40AF">
        <w:rPr>
          <w:rFonts w:asciiTheme="minorHAnsi" w:hAnsiTheme="minorHAnsi" w:cstheme="minorHAnsi"/>
          <w:lang w:val="de-DE"/>
        </w:rPr>
        <w:t>i</w:t>
      </w:r>
      <w:r w:rsidR="007E69BB" w:rsidRPr="00DC40AF">
        <w:rPr>
          <w:rFonts w:asciiTheme="minorHAnsi" w:hAnsiTheme="minorHAnsi" w:cstheme="minorHAnsi"/>
          <w:lang w:val="de-DE"/>
        </w:rPr>
        <w:t>e</w:t>
      </w:r>
      <w:r w:rsidRPr="00DC40AF">
        <w:rPr>
          <w:rFonts w:asciiTheme="minorHAnsi" w:hAnsiTheme="minorHAnsi" w:cstheme="minorHAnsi"/>
          <w:lang w:val="de-DE"/>
        </w:rPr>
        <w:t xml:space="preserve">denen nationalen und internationalen Tanzwettbewerben ausgezeichnet wie </w:t>
      </w:r>
      <w:r w:rsidR="00251DFD" w:rsidRPr="00DC40AF">
        <w:rPr>
          <w:rFonts w:asciiTheme="minorHAnsi" w:hAnsiTheme="minorHAnsi" w:cstheme="minorHAnsi"/>
          <w:lang w:val="de-DE"/>
        </w:rPr>
        <w:t xml:space="preserve">zum Beispiel </w:t>
      </w:r>
      <w:r w:rsidRPr="00DC40AF">
        <w:rPr>
          <w:rFonts w:asciiTheme="minorHAnsi" w:hAnsiTheme="minorHAnsi" w:cstheme="minorHAnsi"/>
          <w:lang w:val="de-DE"/>
        </w:rPr>
        <w:t>bei dem Festival in Spoleto und dem internationalen Wett</w:t>
      </w:r>
      <w:r w:rsidR="002D7B36">
        <w:rPr>
          <w:rFonts w:asciiTheme="minorHAnsi" w:hAnsiTheme="minorHAnsi" w:cstheme="minorHAnsi"/>
          <w:lang w:val="de-DE"/>
        </w:rPr>
        <w:t xml:space="preserve">bewerb </w:t>
      </w:r>
      <w:r w:rsidRPr="00DC40AF">
        <w:rPr>
          <w:rFonts w:asciiTheme="minorHAnsi" w:hAnsiTheme="minorHAnsi" w:cstheme="minorHAnsi"/>
          <w:lang w:val="de-DE"/>
        </w:rPr>
        <w:t>in Rieti</w:t>
      </w:r>
      <w:r w:rsidR="008456F8" w:rsidRPr="00DC40AF">
        <w:rPr>
          <w:rFonts w:asciiTheme="minorHAnsi" w:hAnsiTheme="minorHAnsi" w:cstheme="minorHAnsi"/>
          <w:lang w:val="de-DE"/>
        </w:rPr>
        <w:t xml:space="preserve">. </w:t>
      </w:r>
      <w:r w:rsidRPr="00DC40AF">
        <w:rPr>
          <w:rFonts w:asciiTheme="minorHAnsi" w:hAnsiTheme="minorHAnsi" w:cstheme="minorHAnsi"/>
          <w:lang w:val="de-DE"/>
        </w:rPr>
        <w:t xml:space="preserve">Die Schule hat mit den wichtigsten Einrichtungen </w:t>
      </w:r>
      <w:r w:rsidR="00251DFD" w:rsidRPr="00DC40AF">
        <w:rPr>
          <w:rFonts w:asciiTheme="minorHAnsi" w:hAnsiTheme="minorHAnsi" w:cstheme="minorHAnsi"/>
          <w:lang w:val="de-DE"/>
        </w:rPr>
        <w:t>der Gegend zusammengearbeitet: M</w:t>
      </w:r>
      <w:r w:rsidRPr="00DC40AF">
        <w:rPr>
          <w:rFonts w:asciiTheme="minorHAnsi" w:hAnsiTheme="minorHAnsi" w:cstheme="minorHAnsi"/>
          <w:lang w:val="de-DE"/>
        </w:rPr>
        <w:t xml:space="preserve">it der Diözese von Trapani, dem italienischen Roten Kreuz und </w:t>
      </w:r>
      <w:r w:rsidR="007E69BB" w:rsidRPr="00DC40AF">
        <w:rPr>
          <w:rFonts w:asciiTheme="minorHAnsi" w:hAnsiTheme="minorHAnsi" w:cstheme="minorHAnsi"/>
          <w:lang w:val="de-DE"/>
        </w:rPr>
        <w:t xml:space="preserve">dem Denkmalamt </w:t>
      </w:r>
      <w:r w:rsidR="00251DFD" w:rsidRPr="00DC40AF">
        <w:rPr>
          <w:rFonts w:asciiTheme="minorHAnsi" w:hAnsiTheme="minorHAnsi" w:cstheme="minorHAnsi"/>
          <w:lang w:val="de-DE"/>
        </w:rPr>
        <w:t xml:space="preserve">sowie mit </w:t>
      </w:r>
      <w:r w:rsidR="007E69BB" w:rsidRPr="00DC40AF">
        <w:rPr>
          <w:rFonts w:asciiTheme="minorHAnsi" w:hAnsiTheme="minorHAnsi" w:cstheme="minorHAnsi"/>
          <w:lang w:val="de-DE"/>
        </w:rPr>
        <w:t>verschiedenen Wohltätigkeitsclubs</w:t>
      </w:r>
      <w:r w:rsidR="008456F8" w:rsidRPr="00DC40AF">
        <w:rPr>
          <w:rFonts w:asciiTheme="minorHAnsi" w:hAnsiTheme="minorHAnsi" w:cstheme="minorHAnsi"/>
          <w:lang w:val="de-DE"/>
        </w:rPr>
        <w:t xml:space="preserve"> </w:t>
      </w:r>
      <w:r w:rsidR="007E69BB" w:rsidRPr="00DC40AF">
        <w:rPr>
          <w:rFonts w:asciiTheme="minorHAnsi" w:hAnsiTheme="minorHAnsi" w:cstheme="minorHAnsi"/>
          <w:lang w:val="de-DE"/>
        </w:rPr>
        <w:t>und dem Polizeipräsidium von</w:t>
      </w:r>
      <w:r w:rsidR="008456F8" w:rsidRPr="00DC40AF">
        <w:rPr>
          <w:rFonts w:asciiTheme="minorHAnsi" w:hAnsiTheme="minorHAnsi" w:cstheme="minorHAnsi"/>
          <w:lang w:val="de-DE"/>
        </w:rPr>
        <w:t xml:space="preserve"> Trapani. </w:t>
      </w:r>
      <w:r w:rsidR="0035512A" w:rsidRPr="00DC40AF">
        <w:rPr>
          <w:rFonts w:asciiTheme="minorHAnsi" w:hAnsiTheme="minorHAnsi" w:cstheme="minorHAnsi"/>
          <w:lang w:val="de-DE"/>
        </w:rPr>
        <w:t xml:space="preserve">Die Schülerinnen des Centro Danza Tersicore </w:t>
      </w:r>
      <w:r w:rsidR="00251DFD" w:rsidRPr="00DC40AF">
        <w:rPr>
          <w:rFonts w:asciiTheme="minorHAnsi" w:hAnsiTheme="minorHAnsi" w:cstheme="minorHAnsi"/>
          <w:lang w:val="de-DE"/>
        </w:rPr>
        <w:t xml:space="preserve">sind bei </w:t>
      </w:r>
      <w:r w:rsidR="0035512A" w:rsidRPr="00DC40AF">
        <w:rPr>
          <w:rFonts w:asciiTheme="minorHAnsi" w:hAnsiTheme="minorHAnsi" w:cstheme="minorHAnsi"/>
          <w:lang w:val="de-DE"/>
        </w:rPr>
        <w:t>verschiedene</w:t>
      </w:r>
      <w:r w:rsidR="00251DFD" w:rsidRPr="00DC40AF">
        <w:rPr>
          <w:rFonts w:asciiTheme="minorHAnsi" w:hAnsiTheme="minorHAnsi" w:cstheme="minorHAnsi"/>
          <w:lang w:val="de-DE"/>
        </w:rPr>
        <w:t>n</w:t>
      </w:r>
      <w:r w:rsidR="0035512A" w:rsidRPr="00DC40AF">
        <w:rPr>
          <w:rFonts w:asciiTheme="minorHAnsi" w:hAnsiTheme="minorHAnsi" w:cstheme="minorHAnsi"/>
          <w:lang w:val="de-DE"/>
        </w:rPr>
        <w:t xml:space="preserve"> Aufführungen </w:t>
      </w:r>
      <w:r w:rsidR="00251DFD" w:rsidRPr="00DC40AF">
        <w:rPr>
          <w:rFonts w:asciiTheme="minorHAnsi" w:hAnsiTheme="minorHAnsi" w:cstheme="minorHAnsi"/>
          <w:lang w:val="de-DE"/>
        </w:rPr>
        <w:t xml:space="preserve">aufgetreten: In der </w:t>
      </w:r>
      <w:r w:rsidR="0035512A" w:rsidRPr="00DC40AF">
        <w:rPr>
          <w:rFonts w:asciiTheme="minorHAnsi" w:hAnsiTheme="minorHAnsi" w:cstheme="minorHAnsi"/>
          <w:lang w:val="de-DE"/>
        </w:rPr>
        <w:t xml:space="preserve">Oktavia von Seneca, die in dem Teatro </w:t>
      </w:r>
      <w:r w:rsidR="00251DFD" w:rsidRPr="00DC40AF">
        <w:rPr>
          <w:rFonts w:asciiTheme="minorHAnsi" w:hAnsiTheme="minorHAnsi" w:cstheme="minorHAnsi"/>
          <w:lang w:val="de-DE"/>
        </w:rPr>
        <w:t>Antico von Segesta unter der Re</w:t>
      </w:r>
      <w:r w:rsidR="0035512A" w:rsidRPr="00DC40AF">
        <w:rPr>
          <w:rFonts w:asciiTheme="minorHAnsi" w:hAnsiTheme="minorHAnsi" w:cstheme="minorHAnsi"/>
          <w:lang w:val="de-DE"/>
        </w:rPr>
        <w:t>gie von E. Siravo aufgeführt wurde</w:t>
      </w:r>
      <w:r w:rsidR="00251DFD" w:rsidRPr="00DC40AF">
        <w:rPr>
          <w:rFonts w:asciiTheme="minorHAnsi" w:hAnsiTheme="minorHAnsi" w:cstheme="minorHAnsi"/>
          <w:lang w:val="de-DE"/>
        </w:rPr>
        <w:t xml:space="preserve">; die Intendantin </w:t>
      </w:r>
      <w:r w:rsidR="0035512A" w:rsidRPr="00DC40AF">
        <w:rPr>
          <w:rFonts w:asciiTheme="minorHAnsi" w:hAnsiTheme="minorHAnsi" w:cstheme="minorHAnsi"/>
          <w:lang w:val="de-DE"/>
        </w:rPr>
        <w:t xml:space="preserve">Elisa Ilari </w:t>
      </w:r>
      <w:r w:rsidR="00251DFD" w:rsidRPr="00DC40AF">
        <w:rPr>
          <w:rFonts w:asciiTheme="minorHAnsi" w:hAnsiTheme="minorHAnsi" w:cstheme="minorHAnsi"/>
          <w:lang w:val="de-DE"/>
        </w:rPr>
        <w:t xml:space="preserve">war für die </w:t>
      </w:r>
      <w:r w:rsidR="0035512A" w:rsidRPr="00DC40AF">
        <w:rPr>
          <w:rFonts w:asciiTheme="minorHAnsi" w:hAnsiTheme="minorHAnsi" w:cstheme="minorHAnsi"/>
          <w:lang w:val="de-DE"/>
        </w:rPr>
        <w:t xml:space="preserve">Choreographien </w:t>
      </w:r>
      <w:r w:rsidR="00251DFD" w:rsidRPr="00DC40AF">
        <w:rPr>
          <w:rFonts w:asciiTheme="minorHAnsi" w:hAnsiTheme="minorHAnsi" w:cstheme="minorHAnsi"/>
          <w:lang w:val="de-DE"/>
        </w:rPr>
        <w:t>verantwortlich</w:t>
      </w:r>
      <w:r w:rsidR="0035512A" w:rsidRPr="00DC40AF">
        <w:rPr>
          <w:rFonts w:asciiTheme="minorHAnsi" w:hAnsiTheme="minorHAnsi" w:cstheme="minorHAnsi"/>
          <w:lang w:val="de-DE"/>
        </w:rPr>
        <w:t xml:space="preserve">; </w:t>
      </w:r>
      <w:r w:rsidR="00251DFD" w:rsidRPr="00DC40AF">
        <w:rPr>
          <w:rFonts w:asciiTheme="minorHAnsi" w:hAnsiTheme="minorHAnsi" w:cstheme="minorHAnsi"/>
          <w:lang w:val="de-DE"/>
        </w:rPr>
        <w:t>die Schülerin</w:t>
      </w:r>
      <w:r w:rsidR="002D7B36">
        <w:rPr>
          <w:rFonts w:asciiTheme="minorHAnsi" w:hAnsiTheme="minorHAnsi" w:cstheme="minorHAnsi"/>
          <w:lang w:val="de-DE"/>
        </w:rPr>
        <w:t>nen</w:t>
      </w:r>
      <w:r w:rsidR="00251DFD" w:rsidRPr="00DC40AF">
        <w:rPr>
          <w:rFonts w:asciiTheme="minorHAnsi" w:hAnsiTheme="minorHAnsi" w:cstheme="minorHAnsi"/>
          <w:lang w:val="de-DE"/>
        </w:rPr>
        <w:t xml:space="preserve"> waren auch bei der Aufführung von „</w:t>
      </w:r>
      <w:r w:rsidR="0035512A" w:rsidRPr="00DC40AF">
        <w:rPr>
          <w:rFonts w:asciiTheme="minorHAnsi" w:hAnsiTheme="minorHAnsi" w:cstheme="minorHAnsi"/>
          <w:lang w:val="de-DE"/>
        </w:rPr>
        <w:t xml:space="preserve">Un castello di cento stanze” (ein Schloss mit hundert Zimmern) von Claudio Forti </w:t>
      </w:r>
      <w:r w:rsidR="00251DFD" w:rsidRPr="00DC40AF">
        <w:rPr>
          <w:rFonts w:asciiTheme="minorHAnsi" w:hAnsiTheme="minorHAnsi" w:cstheme="minorHAnsi"/>
          <w:lang w:val="de-DE"/>
        </w:rPr>
        <w:t xml:space="preserve">unter </w:t>
      </w:r>
      <w:r w:rsidR="0035512A" w:rsidRPr="00DC40AF">
        <w:rPr>
          <w:rFonts w:asciiTheme="minorHAnsi" w:hAnsiTheme="minorHAnsi" w:cstheme="minorHAnsi"/>
          <w:lang w:val="de-DE"/>
        </w:rPr>
        <w:t>Regie von G. Zanetti</w:t>
      </w:r>
      <w:r w:rsidR="00251DFD" w:rsidRPr="00DC40AF">
        <w:rPr>
          <w:rFonts w:asciiTheme="minorHAnsi" w:hAnsiTheme="minorHAnsi" w:cstheme="minorHAnsi"/>
          <w:lang w:val="de-DE"/>
        </w:rPr>
        <w:t xml:space="preserve"> vertreten sowie bei „</w:t>
      </w:r>
      <w:r w:rsidR="0035512A" w:rsidRPr="00DC40AF">
        <w:rPr>
          <w:rFonts w:asciiTheme="minorHAnsi" w:hAnsiTheme="minorHAnsi" w:cstheme="minorHAnsi"/>
          <w:lang w:val="de-DE"/>
        </w:rPr>
        <w:t xml:space="preserve">Empedocle il carceriere del vento” (Empedokles, </w:t>
      </w:r>
      <w:r w:rsidR="00DC40AF">
        <w:rPr>
          <w:rFonts w:asciiTheme="minorHAnsi" w:hAnsiTheme="minorHAnsi" w:cstheme="minorHAnsi"/>
          <w:lang w:val="de-DE"/>
        </w:rPr>
        <w:t>der Aufseher</w:t>
      </w:r>
      <w:r w:rsidR="0035512A" w:rsidRPr="00DC40AF">
        <w:rPr>
          <w:rFonts w:asciiTheme="minorHAnsi" w:hAnsiTheme="minorHAnsi" w:cstheme="minorHAnsi"/>
          <w:lang w:val="de-DE"/>
        </w:rPr>
        <w:t xml:space="preserve"> des Winds) unter Regie von Mario Mattia Giorgetti und mit der Teilnahme des </w:t>
      </w:r>
      <w:r w:rsidR="0035512A" w:rsidRPr="00DC40AF">
        <w:rPr>
          <w:rFonts w:asciiTheme="minorHAnsi" w:hAnsiTheme="minorHAnsi" w:cstheme="minorHAnsi"/>
          <w:lang w:val="de-DE"/>
        </w:rPr>
        <w:lastRenderedPageBreak/>
        <w:t xml:space="preserve">Schauspielers </w:t>
      </w:r>
      <w:r w:rsidR="00DC40AF" w:rsidRPr="00DC40AF">
        <w:rPr>
          <w:rFonts w:asciiTheme="minorHAnsi" w:hAnsiTheme="minorHAnsi" w:cstheme="minorHAnsi"/>
          <w:lang w:val="de-DE"/>
        </w:rPr>
        <w:t xml:space="preserve">Pino Caruso </w:t>
      </w:r>
      <w:r w:rsidR="00DC40AF">
        <w:rPr>
          <w:rFonts w:asciiTheme="minorHAnsi" w:hAnsiTheme="minorHAnsi" w:cstheme="minorHAnsi"/>
          <w:lang w:val="de-DE"/>
        </w:rPr>
        <w:t xml:space="preserve">bei </w:t>
      </w:r>
      <w:r w:rsidR="0035512A" w:rsidRPr="00DC40AF">
        <w:rPr>
          <w:rFonts w:asciiTheme="minorHAnsi" w:hAnsiTheme="minorHAnsi" w:cstheme="minorHAnsi"/>
          <w:lang w:val="de-DE"/>
        </w:rPr>
        <w:t>der</w:t>
      </w:r>
      <w:r w:rsidR="00251DFD" w:rsidRPr="00DC40AF">
        <w:rPr>
          <w:rFonts w:asciiTheme="minorHAnsi" w:hAnsiTheme="minorHAnsi" w:cstheme="minorHAnsi"/>
          <w:lang w:val="de-DE"/>
        </w:rPr>
        <w:t xml:space="preserve"> internationalen Veranstaltung „</w:t>
      </w:r>
      <w:r w:rsidR="0035512A" w:rsidRPr="00DC40AF">
        <w:rPr>
          <w:rFonts w:asciiTheme="minorHAnsi" w:hAnsiTheme="minorHAnsi" w:cstheme="minorHAnsi"/>
          <w:lang w:val="de-DE"/>
        </w:rPr>
        <w:t xml:space="preserve">Circuito del Mito Sicilia 2010”. Zudem haben sie mit dem Teatro Nuovo von Turin </w:t>
      </w:r>
      <w:r w:rsidR="00771243">
        <w:rPr>
          <w:rFonts w:asciiTheme="minorHAnsi" w:hAnsiTheme="minorHAnsi" w:cstheme="minorHAnsi"/>
          <w:lang w:val="de-DE"/>
        </w:rPr>
        <w:t>für verschiedene</w:t>
      </w:r>
      <w:r w:rsidR="0035512A" w:rsidRPr="00DC40AF">
        <w:rPr>
          <w:rFonts w:asciiTheme="minorHAnsi" w:hAnsiTheme="minorHAnsi" w:cstheme="minorHAnsi"/>
          <w:lang w:val="de-DE"/>
        </w:rPr>
        <w:t xml:space="preserve"> Aufführungen für das Festival Asti Teatro zusammengearbeitet.</w:t>
      </w:r>
    </w:p>
    <w:p w:rsidR="0035512A" w:rsidRPr="00DC40AF" w:rsidRDefault="0035512A" w:rsidP="0035512A">
      <w:pPr>
        <w:spacing w:after="60" w:line="260" w:lineRule="atLeast"/>
        <w:jc w:val="both"/>
        <w:rPr>
          <w:rFonts w:asciiTheme="minorHAnsi" w:hAnsiTheme="minorHAnsi" w:cstheme="minorHAnsi"/>
          <w:lang w:val="de-DE"/>
        </w:rPr>
      </w:pPr>
    </w:p>
    <w:p w:rsidR="00FB59E2" w:rsidRPr="00DC40AF" w:rsidRDefault="00FB59E2" w:rsidP="008456F8">
      <w:pPr>
        <w:spacing w:before="60" w:after="60" w:line="260" w:lineRule="atLeast"/>
        <w:rPr>
          <w:rFonts w:cs="Arial"/>
          <w:sz w:val="24"/>
          <w:szCs w:val="24"/>
          <w:lang w:val="de-DE"/>
        </w:rPr>
      </w:pPr>
    </w:p>
    <w:sectPr w:rsidR="00FB59E2" w:rsidRPr="00DC40AF" w:rsidSect="004339F4">
      <w:headerReference w:type="default" r:id="rId16"/>
      <w:pgSz w:w="11906" w:h="16838"/>
      <w:pgMar w:top="1276" w:right="1134" w:bottom="709" w:left="1134" w:header="284" w:footer="3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A5E" w:rsidRDefault="00290A5E" w:rsidP="001A1E4E">
      <w:pPr>
        <w:spacing w:after="0" w:line="240" w:lineRule="auto"/>
      </w:pPr>
      <w:r>
        <w:separator/>
      </w:r>
    </w:p>
  </w:endnote>
  <w:endnote w:type="continuationSeparator" w:id="0">
    <w:p w:rsidR="00290A5E" w:rsidRDefault="00290A5E" w:rsidP="001A1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A5E" w:rsidRDefault="00290A5E" w:rsidP="001A1E4E">
      <w:pPr>
        <w:spacing w:after="0" w:line="240" w:lineRule="auto"/>
      </w:pPr>
      <w:r>
        <w:separator/>
      </w:r>
    </w:p>
  </w:footnote>
  <w:footnote w:type="continuationSeparator" w:id="0">
    <w:p w:rsidR="00290A5E" w:rsidRDefault="00290A5E" w:rsidP="001A1E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F5" w:rsidRDefault="004339F4" w:rsidP="004339F4">
    <w:pPr>
      <w:pStyle w:val="Intestazione"/>
      <w:ind w:left="2977"/>
    </w:pPr>
    <w:r>
      <w:rPr>
        <w:rFonts w:cs="Arial"/>
        <w:noProof/>
        <w:lang w:eastAsia="it-IT"/>
      </w:rPr>
      <w:drawing>
        <wp:anchor distT="0" distB="0" distL="114300" distR="114300" simplePos="0" relativeHeight="251658752" behindDoc="0" locked="0" layoutInCell="1" allowOverlap="1" wp14:anchorId="02A0F1E3" wp14:editId="736C4EAE">
          <wp:simplePos x="0" y="0"/>
          <wp:positionH relativeFrom="margin">
            <wp:posOffset>3315970</wp:posOffset>
          </wp:positionH>
          <wp:positionV relativeFrom="margin">
            <wp:posOffset>-595366</wp:posOffset>
          </wp:positionV>
          <wp:extent cx="1005205" cy="417830"/>
          <wp:effectExtent l="0" t="0" r="4445" b="127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tersicore.JPG"/>
                  <pic:cNvPicPr/>
                </pic:nvPicPr>
                <pic:blipFill>
                  <a:blip r:embed="rId1"/>
                  <a:stretch>
                    <a:fillRect/>
                  </a:stretch>
                </pic:blipFill>
                <pic:spPr>
                  <a:xfrm>
                    <a:off x="0" y="0"/>
                    <a:ext cx="1005205" cy="41783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inline distT="0" distB="0" distL="0" distR="0" wp14:anchorId="384EFBA0" wp14:editId="49180B48">
          <wp:extent cx="880959" cy="463414"/>
          <wp:effectExtent l="0" t="0" r="0" b="0"/>
          <wp:docPr id="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2"/>
                  <a:srcRect/>
                  <a:stretch>
                    <a:fillRect/>
                  </a:stretch>
                </pic:blipFill>
                <pic:spPr bwMode="auto">
                  <a:xfrm>
                    <a:off x="0" y="0"/>
                    <a:ext cx="892454" cy="469461"/>
                  </a:xfrm>
                  <a:prstGeom prst="rect">
                    <a:avLst/>
                  </a:prstGeom>
                  <a:noFill/>
                  <a:ln w="9525">
                    <a:noFill/>
                    <a:miter lim="800000"/>
                    <a:headEnd/>
                    <a:tailEnd/>
                  </a:ln>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67B"/>
    <w:rsid w:val="000023CF"/>
    <w:rsid w:val="000071BD"/>
    <w:rsid w:val="000134EC"/>
    <w:rsid w:val="000255B6"/>
    <w:rsid w:val="000325E8"/>
    <w:rsid w:val="0004032B"/>
    <w:rsid w:val="00052C2E"/>
    <w:rsid w:val="0005468E"/>
    <w:rsid w:val="000556E5"/>
    <w:rsid w:val="0005599F"/>
    <w:rsid w:val="0005689D"/>
    <w:rsid w:val="00060A15"/>
    <w:rsid w:val="00062089"/>
    <w:rsid w:val="0008549C"/>
    <w:rsid w:val="000925A3"/>
    <w:rsid w:val="00093503"/>
    <w:rsid w:val="00096F61"/>
    <w:rsid w:val="00097162"/>
    <w:rsid w:val="000A2E00"/>
    <w:rsid w:val="000A6327"/>
    <w:rsid w:val="000A6907"/>
    <w:rsid w:val="000B64EB"/>
    <w:rsid w:val="000C0ED4"/>
    <w:rsid w:val="000C1CE4"/>
    <w:rsid w:val="000C1D49"/>
    <w:rsid w:val="000C40FA"/>
    <w:rsid w:val="000D6C18"/>
    <w:rsid w:val="000E61F5"/>
    <w:rsid w:val="000E704E"/>
    <w:rsid w:val="000F082F"/>
    <w:rsid w:val="000F3A46"/>
    <w:rsid w:val="000F44E3"/>
    <w:rsid w:val="000F4DD8"/>
    <w:rsid w:val="001102EC"/>
    <w:rsid w:val="00115261"/>
    <w:rsid w:val="00116EEE"/>
    <w:rsid w:val="00117E4C"/>
    <w:rsid w:val="001416C8"/>
    <w:rsid w:val="00150C27"/>
    <w:rsid w:val="001559FC"/>
    <w:rsid w:val="00164E69"/>
    <w:rsid w:val="001774BE"/>
    <w:rsid w:val="0018136D"/>
    <w:rsid w:val="00183128"/>
    <w:rsid w:val="00187C18"/>
    <w:rsid w:val="00190581"/>
    <w:rsid w:val="00191C04"/>
    <w:rsid w:val="00191CDF"/>
    <w:rsid w:val="001A00A4"/>
    <w:rsid w:val="001A1E4E"/>
    <w:rsid w:val="001A55BB"/>
    <w:rsid w:val="001B6B59"/>
    <w:rsid w:val="001C20B7"/>
    <w:rsid w:val="001C4942"/>
    <w:rsid w:val="001D1B60"/>
    <w:rsid w:val="001E3395"/>
    <w:rsid w:val="001F2B04"/>
    <w:rsid w:val="001F7357"/>
    <w:rsid w:val="00211685"/>
    <w:rsid w:val="00212899"/>
    <w:rsid w:val="002137E2"/>
    <w:rsid w:val="00213DCE"/>
    <w:rsid w:val="00221DE7"/>
    <w:rsid w:val="002223E2"/>
    <w:rsid w:val="002256A1"/>
    <w:rsid w:val="00230ACF"/>
    <w:rsid w:val="00234587"/>
    <w:rsid w:val="002357ED"/>
    <w:rsid w:val="00236FEA"/>
    <w:rsid w:val="002429F8"/>
    <w:rsid w:val="00243223"/>
    <w:rsid w:val="002452DA"/>
    <w:rsid w:val="00246D5F"/>
    <w:rsid w:val="00246E4D"/>
    <w:rsid w:val="0024740A"/>
    <w:rsid w:val="00251752"/>
    <w:rsid w:val="00251DFD"/>
    <w:rsid w:val="00255371"/>
    <w:rsid w:val="00263189"/>
    <w:rsid w:val="002641E1"/>
    <w:rsid w:val="002670F8"/>
    <w:rsid w:val="00273950"/>
    <w:rsid w:val="0027605B"/>
    <w:rsid w:val="00287D39"/>
    <w:rsid w:val="00290A5E"/>
    <w:rsid w:val="002969B0"/>
    <w:rsid w:val="002A6BA4"/>
    <w:rsid w:val="002A7C4E"/>
    <w:rsid w:val="002B09B0"/>
    <w:rsid w:val="002B65BB"/>
    <w:rsid w:val="002D5BFF"/>
    <w:rsid w:val="002D7B36"/>
    <w:rsid w:val="002E34F3"/>
    <w:rsid w:val="002E5A7C"/>
    <w:rsid w:val="002E7AD6"/>
    <w:rsid w:val="002F036A"/>
    <w:rsid w:val="00306F65"/>
    <w:rsid w:val="00313A35"/>
    <w:rsid w:val="0031653B"/>
    <w:rsid w:val="0033157E"/>
    <w:rsid w:val="00341A6A"/>
    <w:rsid w:val="00353CBC"/>
    <w:rsid w:val="0035512A"/>
    <w:rsid w:val="0036290B"/>
    <w:rsid w:val="00382830"/>
    <w:rsid w:val="00391DFA"/>
    <w:rsid w:val="00396CD5"/>
    <w:rsid w:val="003A13D5"/>
    <w:rsid w:val="003A6214"/>
    <w:rsid w:val="003B0FC9"/>
    <w:rsid w:val="003B2F56"/>
    <w:rsid w:val="003B5F18"/>
    <w:rsid w:val="003B7D6C"/>
    <w:rsid w:val="003C2392"/>
    <w:rsid w:val="003C2CFD"/>
    <w:rsid w:val="003C38C2"/>
    <w:rsid w:val="003C38FB"/>
    <w:rsid w:val="003C6A62"/>
    <w:rsid w:val="003D1558"/>
    <w:rsid w:val="003E216E"/>
    <w:rsid w:val="003E4C06"/>
    <w:rsid w:val="003E6007"/>
    <w:rsid w:val="003E6056"/>
    <w:rsid w:val="003F22DF"/>
    <w:rsid w:val="003F7693"/>
    <w:rsid w:val="00410C1E"/>
    <w:rsid w:val="00415038"/>
    <w:rsid w:val="00416FA0"/>
    <w:rsid w:val="00420BF9"/>
    <w:rsid w:val="00423B48"/>
    <w:rsid w:val="00423FA2"/>
    <w:rsid w:val="004276E0"/>
    <w:rsid w:val="004339F4"/>
    <w:rsid w:val="0043488D"/>
    <w:rsid w:val="0044034A"/>
    <w:rsid w:val="0045361C"/>
    <w:rsid w:val="00457AB4"/>
    <w:rsid w:val="0046338C"/>
    <w:rsid w:val="00463C4E"/>
    <w:rsid w:val="00464724"/>
    <w:rsid w:val="00464727"/>
    <w:rsid w:val="00465F06"/>
    <w:rsid w:val="00473EAA"/>
    <w:rsid w:val="00475832"/>
    <w:rsid w:val="004776F0"/>
    <w:rsid w:val="00483B0E"/>
    <w:rsid w:val="00492735"/>
    <w:rsid w:val="004A02A8"/>
    <w:rsid w:val="004A3688"/>
    <w:rsid w:val="004A4CE7"/>
    <w:rsid w:val="004B5DC6"/>
    <w:rsid w:val="004C63B5"/>
    <w:rsid w:val="004C6E7E"/>
    <w:rsid w:val="004E39EB"/>
    <w:rsid w:val="004F5170"/>
    <w:rsid w:val="0050140E"/>
    <w:rsid w:val="00503D8C"/>
    <w:rsid w:val="0050458A"/>
    <w:rsid w:val="00505E77"/>
    <w:rsid w:val="005239BD"/>
    <w:rsid w:val="00524467"/>
    <w:rsid w:val="0052668D"/>
    <w:rsid w:val="00534BA7"/>
    <w:rsid w:val="00536D48"/>
    <w:rsid w:val="00553E15"/>
    <w:rsid w:val="00554F8D"/>
    <w:rsid w:val="00555B6F"/>
    <w:rsid w:val="00556397"/>
    <w:rsid w:val="00556C01"/>
    <w:rsid w:val="00566001"/>
    <w:rsid w:val="00571D84"/>
    <w:rsid w:val="005753DC"/>
    <w:rsid w:val="005937CA"/>
    <w:rsid w:val="005940B8"/>
    <w:rsid w:val="005C6EB1"/>
    <w:rsid w:val="005D27E8"/>
    <w:rsid w:val="005D36C1"/>
    <w:rsid w:val="005D526D"/>
    <w:rsid w:val="005D52D3"/>
    <w:rsid w:val="005D733F"/>
    <w:rsid w:val="005D7962"/>
    <w:rsid w:val="005D7A80"/>
    <w:rsid w:val="005F0609"/>
    <w:rsid w:val="005F52F1"/>
    <w:rsid w:val="005F6F95"/>
    <w:rsid w:val="00601FC3"/>
    <w:rsid w:val="006043B1"/>
    <w:rsid w:val="006220CF"/>
    <w:rsid w:val="006221B0"/>
    <w:rsid w:val="0062606E"/>
    <w:rsid w:val="006273F5"/>
    <w:rsid w:val="00627C24"/>
    <w:rsid w:val="00640845"/>
    <w:rsid w:val="0065154F"/>
    <w:rsid w:val="00653A21"/>
    <w:rsid w:val="00653D61"/>
    <w:rsid w:val="00654532"/>
    <w:rsid w:val="00654B1D"/>
    <w:rsid w:val="00654C90"/>
    <w:rsid w:val="0066265B"/>
    <w:rsid w:val="006644D3"/>
    <w:rsid w:val="0066670D"/>
    <w:rsid w:val="00667F70"/>
    <w:rsid w:val="006725DE"/>
    <w:rsid w:val="006841AC"/>
    <w:rsid w:val="00684DE6"/>
    <w:rsid w:val="006A3B5D"/>
    <w:rsid w:val="006A59E3"/>
    <w:rsid w:val="006A6AC9"/>
    <w:rsid w:val="006B2C62"/>
    <w:rsid w:val="006C03EB"/>
    <w:rsid w:val="006C107E"/>
    <w:rsid w:val="006C31DC"/>
    <w:rsid w:val="006C3391"/>
    <w:rsid w:val="006C6F99"/>
    <w:rsid w:val="006C7312"/>
    <w:rsid w:val="006D4B6A"/>
    <w:rsid w:val="006D7C8C"/>
    <w:rsid w:val="006E2C08"/>
    <w:rsid w:val="006E3396"/>
    <w:rsid w:val="006E3BE4"/>
    <w:rsid w:val="006E66C4"/>
    <w:rsid w:val="00702CC4"/>
    <w:rsid w:val="00704197"/>
    <w:rsid w:val="00706598"/>
    <w:rsid w:val="00706ADB"/>
    <w:rsid w:val="00717CF8"/>
    <w:rsid w:val="00717E42"/>
    <w:rsid w:val="007315C9"/>
    <w:rsid w:val="00740699"/>
    <w:rsid w:val="00745026"/>
    <w:rsid w:val="007469CD"/>
    <w:rsid w:val="0076621E"/>
    <w:rsid w:val="00771243"/>
    <w:rsid w:val="00771285"/>
    <w:rsid w:val="00775E6D"/>
    <w:rsid w:val="007814B7"/>
    <w:rsid w:val="007820D0"/>
    <w:rsid w:val="007932E7"/>
    <w:rsid w:val="00793D0C"/>
    <w:rsid w:val="0079404B"/>
    <w:rsid w:val="007967EE"/>
    <w:rsid w:val="007B071B"/>
    <w:rsid w:val="007B0741"/>
    <w:rsid w:val="007B61F2"/>
    <w:rsid w:val="007C71BB"/>
    <w:rsid w:val="007D55DE"/>
    <w:rsid w:val="007D72D1"/>
    <w:rsid w:val="007E0997"/>
    <w:rsid w:val="007E2944"/>
    <w:rsid w:val="007E36F4"/>
    <w:rsid w:val="007E69BB"/>
    <w:rsid w:val="007E7A08"/>
    <w:rsid w:val="007F023A"/>
    <w:rsid w:val="007F5F75"/>
    <w:rsid w:val="00801D5F"/>
    <w:rsid w:val="008021BB"/>
    <w:rsid w:val="00823DCF"/>
    <w:rsid w:val="008274FB"/>
    <w:rsid w:val="008339EC"/>
    <w:rsid w:val="008456F8"/>
    <w:rsid w:val="00856EA9"/>
    <w:rsid w:val="00861756"/>
    <w:rsid w:val="00875A4F"/>
    <w:rsid w:val="008829AA"/>
    <w:rsid w:val="00883F40"/>
    <w:rsid w:val="00887357"/>
    <w:rsid w:val="00895016"/>
    <w:rsid w:val="00896BE3"/>
    <w:rsid w:val="008A3F17"/>
    <w:rsid w:val="008B027E"/>
    <w:rsid w:val="008C54D4"/>
    <w:rsid w:val="008D15E1"/>
    <w:rsid w:val="008D5846"/>
    <w:rsid w:val="008E32D7"/>
    <w:rsid w:val="008E7607"/>
    <w:rsid w:val="008F236E"/>
    <w:rsid w:val="008F7485"/>
    <w:rsid w:val="00902D29"/>
    <w:rsid w:val="00910AC7"/>
    <w:rsid w:val="00912987"/>
    <w:rsid w:val="00913240"/>
    <w:rsid w:val="00914DF6"/>
    <w:rsid w:val="009167CB"/>
    <w:rsid w:val="009173EE"/>
    <w:rsid w:val="00924DB3"/>
    <w:rsid w:val="00941275"/>
    <w:rsid w:val="00943E34"/>
    <w:rsid w:val="00944468"/>
    <w:rsid w:val="009524B1"/>
    <w:rsid w:val="0095454A"/>
    <w:rsid w:val="00967E60"/>
    <w:rsid w:val="00972E52"/>
    <w:rsid w:val="009765AB"/>
    <w:rsid w:val="00980DA4"/>
    <w:rsid w:val="00985261"/>
    <w:rsid w:val="00990BC7"/>
    <w:rsid w:val="0099255C"/>
    <w:rsid w:val="00997BC2"/>
    <w:rsid w:val="009A2E01"/>
    <w:rsid w:val="009C3A13"/>
    <w:rsid w:val="009D067B"/>
    <w:rsid w:val="009D2D0A"/>
    <w:rsid w:val="009D34EC"/>
    <w:rsid w:val="009D4CBE"/>
    <w:rsid w:val="009E496A"/>
    <w:rsid w:val="009E7298"/>
    <w:rsid w:val="009F07D7"/>
    <w:rsid w:val="009F743F"/>
    <w:rsid w:val="00A11F2C"/>
    <w:rsid w:val="00A13C74"/>
    <w:rsid w:val="00A14153"/>
    <w:rsid w:val="00A32CBE"/>
    <w:rsid w:val="00A44BDC"/>
    <w:rsid w:val="00A46058"/>
    <w:rsid w:val="00A47D45"/>
    <w:rsid w:val="00A52DFD"/>
    <w:rsid w:val="00A54B03"/>
    <w:rsid w:val="00A56A10"/>
    <w:rsid w:val="00A60057"/>
    <w:rsid w:val="00A7126E"/>
    <w:rsid w:val="00A7613C"/>
    <w:rsid w:val="00A77146"/>
    <w:rsid w:val="00A835D0"/>
    <w:rsid w:val="00A852F4"/>
    <w:rsid w:val="00A85C2D"/>
    <w:rsid w:val="00A90C37"/>
    <w:rsid w:val="00A926E4"/>
    <w:rsid w:val="00A97B62"/>
    <w:rsid w:val="00A97E58"/>
    <w:rsid w:val="00AA15DB"/>
    <w:rsid w:val="00AA2DD1"/>
    <w:rsid w:val="00AA3135"/>
    <w:rsid w:val="00AA3BAA"/>
    <w:rsid w:val="00AA410B"/>
    <w:rsid w:val="00AA557F"/>
    <w:rsid w:val="00AB1923"/>
    <w:rsid w:val="00AB4F06"/>
    <w:rsid w:val="00AB5B73"/>
    <w:rsid w:val="00AC3033"/>
    <w:rsid w:val="00AC33BE"/>
    <w:rsid w:val="00AC3EE8"/>
    <w:rsid w:val="00AC5A0F"/>
    <w:rsid w:val="00AC6EE9"/>
    <w:rsid w:val="00AC757C"/>
    <w:rsid w:val="00AD4BC8"/>
    <w:rsid w:val="00AE4B56"/>
    <w:rsid w:val="00AE7D9B"/>
    <w:rsid w:val="00AF0193"/>
    <w:rsid w:val="00AF56CD"/>
    <w:rsid w:val="00AF6541"/>
    <w:rsid w:val="00B00F87"/>
    <w:rsid w:val="00B011AE"/>
    <w:rsid w:val="00B016D2"/>
    <w:rsid w:val="00B022CF"/>
    <w:rsid w:val="00B02929"/>
    <w:rsid w:val="00B0571F"/>
    <w:rsid w:val="00B07607"/>
    <w:rsid w:val="00B101CE"/>
    <w:rsid w:val="00B10622"/>
    <w:rsid w:val="00B13D5E"/>
    <w:rsid w:val="00B161C4"/>
    <w:rsid w:val="00B1785D"/>
    <w:rsid w:val="00B2791D"/>
    <w:rsid w:val="00B27C6A"/>
    <w:rsid w:val="00B27EEE"/>
    <w:rsid w:val="00B31171"/>
    <w:rsid w:val="00B32133"/>
    <w:rsid w:val="00B37DFE"/>
    <w:rsid w:val="00B4602D"/>
    <w:rsid w:val="00B50539"/>
    <w:rsid w:val="00B51579"/>
    <w:rsid w:val="00B62C86"/>
    <w:rsid w:val="00B6641A"/>
    <w:rsid w:val="00B74479"/>
    <w:rsid w:val="00B753EB"/>
    <w:rsid w:val="00B77EFC"/>
    <w:rsid w:val="00B8338C"/>
    <w:rsid w:val="00B858D7"/>
    <w:rsid w:val="00B860B2"/>
    <w:rsid w:val="00B920A5"/>
    <w:rsid w:val="00B95A22"/>
    <w:rsid w:val="00BA4413"/>
    <w:rsid w:val="00BB2790"/>
    <w:rsid w:val="00BC2D9D"/>
    <w:rsid w:val="00BC5950"/>
    <w:rsid w:val="00BD206C"/>
    <w:rsid w:val="00BD56D9"/>
    <w:rsid w:val="00BD6118"/>
    <w:rsid w:val="00BE3B15"/>
    <w:rsid w:val="00BE520C"/>
    <w:rsid w:val="00BF33FB"/>
    <w:rsid w:val="00C0136F"/>
    <w:rsid w:val="00C14E78"/>
    <w:rsid w:val="00C20747"/>
    <w:rsid w:val="00C318ED"/>
    <w:rsid w:val="00C4556C"/>
    <w:rsid w:val="00C468D0"/>
    <w:rsid w:val="00C47E30"/>
    <w:rsid w:val="00C51B36"/>
    <w:rsid w:val="00C54A19"/>
    <w:rsid w:val="00C62646"/>
    <w:rsid w:val="00C710B1"/>
    <w:rsid w:val="00C8167B"/>
    <w:rsid w:val="00C865B6"/>
    <w:rsid w:val="00C90BBD"/>
    <w:rsid w:val="00C94678"/>
    <w:rsid w:val="00CA3666"/>
    <w:rsid w:val="00CB1B34"/>
    <w:rsid w:val="00CB3327"/>
    <w:rsid w:val="00CC1FEB"/>
    <w:rsid w:val="00CC32AC"/>
    <w:rsid w:val="00CD5913"/>
    <w:rsid w:val="00CF2208"/>
    <w:rsid w:val="00CF3FA8"/>
    <w:rsid w:val="00D008CB"/>
    <w:rsid w:val="00D0254E"/>
    <w:rsid w:val="00D04F23"/>
    <w:rsid w:val="00D14671"/>
    <w:rsid w:val="00D1558B"/>
    <w:rsid w:val="00D17DC2"/>
    <w:rsid w:val="00D20800"/>
    <w:rsid w:val="00D24512"/>
    <w:rsid w:val="00D24A6A"/>
    <w:rsid w:val="00D3497A"/>
    <w:rsid w:val="00D52BBE"/>
    <w:rsid w:val="00D52D5C"/>
    <w:rsid w:val="00D62F18"/>
    <w:rsid w:val="00D635AA"/>
    <w:rsid w:val="00D63B60"/>
    <w:rsid w:val="00D658DA"/>
    <w:rsid w:val="00D73480"/>
    <w:rsid w:val="00D7795D"/>
    <w:rsid w:val="00D77994"/>
    <w:rsid w:val="00D822C2"/>
    <w:rsid w:val="00D86453"/>
    <w:rsid w:val="00D869AE"/>
    <w:rsid w:val="00D92F29"/>
    <w:rsid w:val="00D93509"/>
    <w:rsid w:val="00D97863"/>
    <w:rsid w:val="00DA207A"/>
    <w:rsid w:val="00DA6D0F"/>
    <w:rsid w:val="00DB2BB8"/>
    <w:rsid w:val="00DB2F9C"/>
    <w:rsid w:val="00DB392C"/>
    <w:rsid w:val="00DB3AFB"/>
    <w:rsid w:val="00DC40AF"/>
    <w:rsid w:val="00DD1752"/>
    <w:rsid w:val="00DE1C0A"/>
    <w:rsid w:val="00DE2EA6"/>
    <w:rsid w:val="00DE7AAC"/>
    <w:rsid w:val="00DF56E6"/>
    <w:rsid w:val="00DF6E37"/>
    <w:rsid w:val="00E109F2"/>
    <w:rsid w:val="00E228DD"/>
    <w:rsid w:val="00E2793B"/>
    <w:rsid w:val="00E30914"/>
    <w:rsid w:val="00E322E3"/>
    <w:rsid w:val="00E353D5"/>
    <w:rsid w:val="00E41DF7"/>
    <w:rsid w:val="00E4255A"/>
    <w:rsid w:val="00E6045C"/>
    <w:rsid w:val="00E60BB1"/>
    <w:rsid w:val="00E6277D"/>
    <w:rsid w:val="00E636A4"/>
    <w:rsid w:val="00E72B05"/>
    <w:rsid w:val="00E72D20"/>
    <w:rsid w:val="00E760A5"/>
    <w:rsid w:val="00E77155"/>
    <w:rsid w:val="00E831DB"/>
    <w:rsid w:val="00E846F5"/>
    <w:rsid w:val="00E84775"/>
    <w:rsid w:val="00EA2FB8"/>
    <w:rsid w:val="00EC0E2D"/>
    <w:rsid w:val="00EC0F1C"/>
    <w:rsid w:val="00EC22A8"/>
    <w:rsid w:val="00ED2C8C"/>
    <w:rsid w:val="00EE37FB"/>
    <w:rsid w:val="00F05A4F"/>
    <w:rsid w:val="00F13E51"/>
    <w:rsid w:val="00F14922"/>
    <w:rsid w:val="00F161D5"/>
    <w:rsid w:val="00F166C9"/>
    <w:rsid w:val="00F16847"/>
    <w:rsid w:val="00F17134"/>
    <w:rsid w:val="00F2754C"/>
    <w:rsid w:val="00F423E7"/>
    <w:rsid w:val="00F430BD"/>
    <w:rsid w:val="00F4545D"/>
    <w:rsid w:val="00F47408"/>
    <w:rsid w:val="00F5164C"/>
    <w:rsid w:val="00F520E8"/>
    <w:rsid w:val="00F55225"/>
    <w:rsid w:val="00F5563A"/>
    <w:rsid w:val="00F57B73"/>
    <w:rsid w:val="00F60065"/>
    <w:rsid w:val="00F67DFB"/>
    <w:rsid w:val="00F7683D"/>
    <w:rsid w:val="00F7744D"/>
    <w:rsid w:val="00F775C5"/>
    <w:rsid w:val="00F803A4"/>
    <w:rsid w:val="00F857F8"/>
    <w:rsid w:val="00FA0002"/>
    <w:rsid w:val="00FB1608"/>
    <w:rsid w:val="00FB34E0"/>
    <w:rsid w:val="00FB5413"/>
    <w:rsid w:val="00FB59E2"/>
    <w:rsid w:val="00FC50AA"/>
    <w:rsid w:val="00FC5D3A"/>
    <w:rsid w:val="00FC7E4B"/>
    <w:rsid w:val="00FD561A"/>
    <w:rsid w:val="00FE22A9"/>
    <w:rsid w:val="00FE30F5"/>
    <w:rsid w:val="00FE4784"/>
    <w:rsid w:val="00FE6019"/>
    <w:rsid w:val="00FE661D"/>
    <w:rsid w:val="00FF05A9"/>
    <w:rsid w:val="00FF707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4587"/>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B62C8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B62C86"/>
    <w:rPr>
      <w:rFonts w:ascii="Segoe UI" w:hAnsi="Segoe UI" w:cs="Segoe UI"/>
      <w:sz w:val="18"/>
      <w:szCs w:val="18"/>
    </w:rPr>
  </w:style>
  <w:style w:type="paragraph" w:styleId="Intestazione">
    <w:name w:val="header"/>
    <w:basedOn w:val="Normale"/>
    <w:link w:val="IntestazioneCarattere"/>
    <w:uiPriority w:val="99"/>
    <w:rsid w:val="001A1E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A1E4E"/>
    <w:rPr>
      <w:rFonts w:cs="Times New Roman"/>
    </w:rPr>
  </w:style>
  <w:style w:type="paragraph" w:styleId="Pidipagina">
    <w:name w:val="footer"/>
    <w:basedOn w:val="Normale"/>
    <w:link w:val="PidipaginaCarattere"/>
    <w:uiPriority w:val="99"/>
    <w:rsid w:val="001A1E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A1E4E"/>
    <w:rPr>
      <w:rFonts w:cs="Times New Roman"/>
    </w:rPr>
  </w:style>
  <w:style w:type="paragraph" w:customStyle="1" w:styleId="Default">
    <w:name w:val="Default"/>
    <w:uiPriority w:val="99"/>
    <w:rsid w:val="009D34EC"/>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rsid w:val="009D34EC"/>
    <w:rPr>
      <w:rFonts w:cs="Times New Roman"/>
      <w:color w:val="0000FF"/>
      <w:u w:val="single"/>
    </w:rPr>
  </w:style>
  <w:style w:type="character" w:customStyle="1" w:styleId="apple-converted-space">
    <w:name w:val="apple-converted-space"/>
    <w:basedOn w:val="Carpredefinitoparagrafo"/>
    <w:rsid w:val="00B51579"/>
  </w:style>
  <w:style w:type="character" w:styleId="Enfasigrassetto">
    <w:name w:val="Strong"/>
    <w:basedOn w:val="Carpredefinitoparagrafo"/>
    <w:uiPriority w:val="22"/>
    <w:qFormat/>
    <w:locked/>
    <w:rsid w:val="00B51579"/>
    <w:rPr>
      <w:b/>
      <w:bCs/>
    </w:rPr>
  </w:style>
  <w:style w:type="character" w:styleId="Collegamentovisitato">
    <w:name w:val="FollowedHyperlink"/>
    <w:basedOn w:val="Carpredefinitoparagrafo"/>
    <w:uiPriority w:val="99"/>
    <w:semiHidden/>
    <w:unhideWhenUsed/>
    <w:rsid w:val="0094127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4587"/>
    <w:pPr>
      <w:spacing w:after="160" w:line="259" w:lineRule="auto"/>
    </w:pPr>
    <w:rPr>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B62C8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B62C86"/>
    <w:rPr>
      <w:rFonts w:ascii="Segoe UI" w:hAnsi="Segoe UI" w:cs="Segoe UI"/>
      <w:sz w:val="18"/>
      <w:szCs w:val="18"/>
    </w:rPr>
  </w:style>
  <w:style w:type="paragraph" w:styleId="Intestazione">
    <w:name w:val="header"/>
    <w:basedOn w:val="Normale"/>
    <w:link w:val="IntestazioneCarattere"/>
    <w:uiPriority w:val="99"/>
    <w:rsid w:val="001A1E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1A1E4E"/>
    <w:rPr>
      <w:rFonts w:cs="Times New Roman"/>
    </w:rPr>
  </w:style>
  <w:style w:type="paragraph" w:styleId="Pidipagina">
    <w:name w:val="footer"/>
    <w:basedOn w:val="Normale"/>
    <w:link w:val="PidipaginaCarattere"/>
    <w:uiPriority w:val="99"/>
    <w:rsid w:val="001A1E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1A1E4E"/>
    <w:rPr>
      <w:rFonts w:cs="Times New Roman"/>
    </w:rPr>
  </w:style>
  <w:style w:type="paragraph" w:customStyle="1" w:styleId="Default">
    <w:name w:val="Default"/>
    <w:uiPriority w:val="99"/>
    <w:rsid w:val="009D34EC"/>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rsid w:val="009D34EC"/>
    <w:rPr>
      <w:rFonts w:cs="Times New Roman"/>
      <w:color w:val="0000FF"/>
      <w:u w:val="single"/>
    </w:rPr>
  </w:style>
  <w:style w:type="character" w:customStyle="1" w:styleId="apple-converted-space">
    <w:name w:val="apple-converted-space"/>
    <w:basedOn w:val="Carpredefinitoparagrafo"/>
    <w:rsid w:val="00B51579"/>
  </w:style>
  <w:style w:type="character" w:styleId="Enfasigrassetto">
    <w:name w:val="Strong"/>
    <w:basedOn w:val="Carpredefinitoparagrafo"/>
    <w:uiPriority w:val="22"/>
    <w:qFormat/>
    <w:locked/>
    <w:rsid w:val="00B51579"/>
    <w:rPr>
      <w:b/>
      <w:bCs/>
    </w:rPr>
  </w:style>
  <w:style w:type="character" w:styleId="Collegamentovisitato">
    <w:name w:val="FollowedHyperlink"/>
    <w:basedOn w:val="Carpredefinitoparagrafo"/>
    <w:uiPriority w:val="99"/>
    <w:semiHidden/>
    <w:unhideWhenUsed/>
    <w:rsid w:val="009412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5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gi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baldo.palermo@donnafugata.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laciura@granviasc.it" TargetMode="External"/><Relationship Id="rId5" Type="http://schemas.openxmlformats.org/officeDocument/2006/relationships/webSettings" Target="webSettings.xml"/><Relationship Id="rId15" Type="http://schemas.openxmlformats.org/officeDocument/2006/relationships/hyperlink" Target="http://www.tickettando.it/event/la-fracci-racconta-carla-marsala/"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83B26-918D-446B-8489-A1A34762E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1268</Words>
  <Characters>7228</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Josè Rallo</dc:creator>
  <cp:lastModifiedBy>Laura</cp:lastModifiedBy>
  <cp:revision>2</cp:revision>
  <cp:lastPrinted>2017-11-22T11:15:00Z</cp:lastPrinted>
  <dcterms:created xsi:type="dcterms:W3CDTF">2017-11-28T08:45:00Z</dcterms:created>
  <dcterms:modified xsi:type="dcterms:W3CDTF">2017-11-28T08:45:00Z</dcterms:modified>
</cp:coreProperties>
</file>