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C2C50" w14:textId="5E98F7CD" w:rsidR="00FF70D9" w:rsidRPr="001C4CF0" w:rsidRDefault="00872BEB" w:rsidP="009D34EC">
      <w:pPr>
        <w:pStyle w:val="Default"/>
        <w:jc w:val="center"/>
        <w:rPr>
          <w:rFonts w:ascii="Calibri" w:hAnsi="Calibri"/>
          <w:b/>
          <w:bCs/>
          <w:sz w:val="16"/>
          <w:szCs w:val="16"/>
          <w:lang w:val="de-DE"/>
        </w:rPr>
      </w:pPr>
      <w:r w:rsidRPr="001C4CF0">
        <w:rPr>
          <w:rFonts w:ascii="Calibri" w:hAnsi="Calibri"/>
          <w:b/>
          <w:bCs/>
          <w:sz w:val="16"/>
          <w:szCs w:val="16"/>
          <w:lang w:val="de-DE"/>
        </w:rPr>
        <w:t>PRESSEMITTEILUNG</w:t>
      </w:r>
    </w:p>
    <w:p w14:paraId="0ACCDAB3" w14:textId="13041F65" w:rsidR="00FF70D9" w:rsidRPr="001C4CF0" w:rsidRDefault="00FF70D9" w:rsidP="009D34EC">
      <w:pPr>
        <w:pStyle w:val="Default"/>
        <w:jc w:val="center"/>
        <w:rPr>
          <w:b/>
          <w:bCs/>
          <w:sz w:val="16"/>
          <w:szCs w:val="16"/>
          <w:lang w:val="de-DE"/>
        </w:rPr>
      </w:pPr>
    </w:p>
    <w:p w14:paraId="1E722690" w14:textId="48E109E7" w:rsidR="00A05E46" w:rsidRPr="001C4CF0" w:rsidRDefault="00A05E46" w:rsidP="00FA36D8">
      <w:pPr>
        <w:spacing w:after="0" w:line="240" w:lineRule="auto"/>
        <w:jc w:val="center"/>
        <w:rPr>
          <w:rFonts w:cs="Tahoma"/>
          <w:i/>
          <w:sz w:val="32"/>
          <w:szCs w:val="32"/>
          <w:lang w:val="de-DE"/>
        </w:rPr>
      </w:pPr>
      <w:r w:rsidRPr="001C4CF0">
        <w:rPr>
          <w:rFonts w:cs="Tahoma"/>
          <w:i/>
          <w:sz w:val="32"/>
          <w:szCs w:val="32"/>
          <w:lang w:val="de-DE"/>
        </w:rPr>
        <w:t>FLORAMUNDI</w:t>
      </w:r>
      <w:r w:rsidR="00D12DE1" w:rsidRPr="001C4CF0">
        <w:rPr>
          <w:rFonts w:cs="Tahoma"/>
          <w:i/>
          <w:sz w:val="32"/>
          <w:szCs w:val="32"/>
          <w:lang w:val="de-DE"/>
        </w:rPr>
        <w:t>,</w:t>
      </w:r>
      <w:r w:rsidR="00BB6AE9" w:rsidRPr="001C4CF0">
        <w:rPr>
          <w:rFonts w:cs="Tahoma"/>
          <w:i/>
          <w:sz w:val="32"/>
          <w:szCs w:val="32"/>
          <w:lang w:val="de-DE"/>
        </w:rPr>
        <w:t xml:space="preserve"> </w:t>
      </w:r>
      <w:r w:rsidR="00872BEB" w:rsidRPr="001C4CF0">
        <w:rPr>
          <w:rFonts w:cs="Tahoma"/>
          <w:i/>
          <w:sz w:val="32"/>
          <w:szCs w:val="32"/>
          <w:lang w:val="de-DE"/>
        </w:rPr>
        <w:t>der Erfolg des</w:t>
      </w:r>
      <w:r w:rsidR="00D12DE1" w:rsidRPr="001C4CF0">
        <w:rPr>
          <w:rFonts w:cs="Tahoma"/>
          <w:i/>
          <w:sz w:val="32"/>
          <w:szCs w:val="32"/>
          <w:lang w:val="de-DE"/>
        </w:rPr>
        <w:t xml:space="preserve"> </w:t>
      </w:r>
      <w:r w:rsidRPr="001C4CF0">
        <w:rPr>
          <w:rFonts w:cs="Tahoma"/>
          <w:i/>
          <w:sz w:val="32"/>
          <w:szCs w:val="32"/>
          <w:lang w:val="de-DE"/>
        </w:rPr>
        <w:t>Cerasuolo di Vittoria</w:t>
      </w:r>
      <w:r w:rsidR="00D12DE1" w:rsidRPr="001C4CF0">
        <w:rPr>
          <w:rFonts w:cs="Tahoma"/>
          <w:i/>
          <w:sz w:val="32"/>
          <w:szCs w:val="32"/>
          <w:lang w:val="de-DE"/>
        </w:rPr>
        <w:t xml:space="preserve"> </w:t>
      </w:r>
      <w:r w:rsidR="00832FE9" w:rsidRPr="001C4CF0">
        <w:rPr>
          <w:rFonts w:cs="Tahoma"/>
          <w:i/>
          <w:sz w:val="32"/>
          <w:szCs w:val="32"/>
          <w:lang w:val="de-DE"/>
        </w:rPr>
        <w:t xml:space="preserve">von </w:t>
      </w:r>
      <w:r w:rsidR="00D12DE1" w:rsidRPr="001C4CF0">
        <w:rPr>
          <w:rFonts w:cs="Tahoma"/>
          <w:i/>
          <w:sz w:val="32"/>
          <w:szCs w:val="32"/>
          <w:lang w:val="de-DE"/>
        </w:rPr>
        <w:t>Donnafugata.</w:t>
      </w:r>
    </w:p>
    <w:p w14:paraId="324EB3E0" w14:textId="716C7F92" w:rsidR="00FF70D9" w:rsidRPr="001C4CF0" w:rsidRDefault="00BB6AE9" w:rsidP="00330BED">
      <w:pPr>
        <w:spacing w:after="0"/>
        <w:jc w:val="both"/>
        <w:rPr>
          <w:rFonts w:cs="Tahoma"/>
          <w:b/>
          <w:lang w:val="de-DE"/>
        </w:rPr>
      </w:pPr>
      <w:r w:rsidRPr="001C4CF0">
        <w:rPr>
          <w:rFonts w:cs="Tahoma"/>
          <w:noProof/>
          <w:lang w:eastAsia="it-IT"/>
        </w:rPr>
        <w:drawing>
          <wp:anchor distT="0" distB="0" distL="114300" distR="114300" simplePos="0" relativeHeight="251829248" behindDoc="0" locked="0" layoutInCell="1" allowOverlap="1" wp14:anchorId="6AAF64D8" wp14:editId="481F3DF5">
            <wp:simplePos x="0" y="0"/>
            <wp:positionH relativeFrom="margin">
              <wp:posOffset>3750945</wp:posOffset>
            </wp:positionH>
            <wp:positionV relativeFrom="margin">
              <wp:posOffset>678815</wp:posOffset>
            </wp:positionV>
            <wp:extent cx="2172335" cy="1483360"/>
            <wp:effectExtent l="0" t="0" r="0" b="254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_St_2018_04_15_Fracci a Donnafugata_phP_FARI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C4CF0">
        <w:rPr>
          <w:rFonts w:cs="Tahoma"/>
          <w:b/>
          <w:noProof/>
          <w:lang w:eastAsia="it-IT"/>
        </w:rPr>
        <w:drawing>
          <wp:anchor distT="0" distB="0" distL="114300" distR="114300" simplePos="0" relativeHeight="251714560" behindDoc="0" locked="0" layoutInCell="1" allowOverlap="1" wp14:anchorId="17BEA9D5" wp14:editId="0E4A0144">
            <wp:simplePos x="0" y="0"/>
            <wp:positionH relativeFrom="margin">
              <wp:posOffset>2028825</wp:posOffset>
            </wp:positionH>
            <wp:positionV relativeFrom="margin">
              <wp:posOffset>678815</wp:posOffset>
            </wp:positionV>
            <wp:extent cx="1640205" cy="1499870"/>
            <wp:effectExtent l="0" t="0" r="0" b="508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_St_2018_04_15_Floramundi_etichetta_L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CF0">
        <w:rPr>
          <w:rFonts w:cs="Tahoma"/>
          <w:b/>
          <w:noProof/>
          <w:lang w:eastAsia="it-IT"/>
        </w:rPr>
        <w:drawing>
          <wp:anchor distT="0" distB="0" distL="114300" distR="114300" simplePos="0" relativeHeight="251599872" behindDoc="0" locked="0" layoutInCell="1" allowOverlap="1" wp14:anchorId="775A8051" wp14:editId="36294C91">
            <wp:simplePos x="0" y="0"/>
            <wp:positionH relativeFrom="margin">
              <wp:posOffset>200660</wp:posOffset>
            </wp:positionH>
            <wp:positionV relativeFrom="margin">
              <wp:posOffset>705221</wp:posOffset>
            </wp:positionV>
            <wp:extent cx="1739265" cy="1476375"/>
            <wp:effectExtent l="0" t="0" r="0" b="952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_St_2018_04_15_Floramundi_Lifestyle_phB_Pilott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0C9E3" w14:textId="14469E4B" w:rsidR="00116763" w:rsidRPr="001C4CF0" w:rsidRDefault="00116763" w:rsidP="00330BED">
      <w:pPr>
        <w:spacing w:after="0"/>
        <w:jc w:val="both"/>
        <w:rPr>
          <w:rFonts w:cs="Tahoma"/>
          <w:b/>
          <w:lang w:val="de-DE"/>
        </w:rPr>
      </w:pPr>
    </w:p>
    <w:p w14:paraId="7076A193" w14:textId="00FA2F5D" w:rsidR="0036326A" w:rsidRPr="001C4CF0" w:rsidRDefault="00872BEB" w:rsidP="001614D7">
      <w:pPr>
        <w:spacing w:before="120" w:after="0" w:line="240" w:lineRule="auto"/>
        <w:jc w:val="both"/>
        <w:rPr>
          <w:rFonts w:cs="Tahoma"/>
          <w:lang w:val="de-DE"/>
        </w:rPr>
      </w:pPr>
      <w:r w:rsidRPr="001C4CF0">
        <w:rPr>
          <w:rFonts w:cs="Tahoma"/>
          <w:lang w:val="de-DE"/>
        </w:rPr>
        <w:t xml:space="preserve">Nur wenige Monate nach der Markteinführung wird der </w:t>
      </w:r>
      <w:r w:rsidR="0036326A" w:rsidRPr="001C4CF0">
        <w:rPr>
          <w:rFonts w:cs="Tahoma"/>
          <w:b/>
          <w:lang w:val="de-DE"/>
        </w:rPr>
        <w:t>FLORAMUNDI</w:t>
      </w:r>
      <w:r w:rsidR="00B05F1F" w:rsidRPr="001C4CF0">
        <w:rPr>
          <w:rFonts w:cs="Tahoma"/>
          <w:b/>
          <w:lang w:val="de-DE"/>
        </w:rPr>
        <w:t xml:space="preserve"> </w:t>
      </w:r>
      <w:r w:rsidR="00B05F1F" w:rsidRPr="001C4CF0">
        <w:rPr>
          <w:rFonts w:cs="Tahoma"/>
          <w:lang w:val="de-DE"/>
        </w:rPr>
        <w:t xml:space="preserve">Cerasuolo di Vittoria </w:t>
      </w:r>
      <w:r w:rsidR="007C7565" w:rsidRPr="001C4CF0">
        <w:rPr>
          <w:rFonts w:cs="Tahoma"/>
          <w:lang w:val="de-DE"/>
        </w:rPr>
        <w:t xml:space="preserve">DOCG </w:t>
      </w:r>
      <w:r w:rsidRPr="001C4CF0">
        <w:rPr>
          <w:rFonts w:cs="Tahoma"/>
          <w:lang w:val="de-DE"/>
        </w:rPr>
        <w:t xml:space="preserve">von </w:t>
      </w:r>
      <w:bookmarkStart w:id="0" w:name="_GoBack"/>
      <w:r w:rsidRPr="001C4CF0">
        <w:rPr>
          <w:rFonts w:cs="Tahoma"/>
          <w:lang w:val="de-DE"/>
        </w:rPr>
        <w:t>Donnafugata auf der Vinitaly in Verona mit einer ersten</w:t>
      </w:r>
      <w:r w:rsidR="00832FE9" w:rsidRPr="001C4CF0">
        <w:rPr>
          <w:rFonts w:cs="Tahoma"/>
          <w:lang w:val="de-DE"/>
        </w:rPr>
        <w:t>,</w:t>
      </w:r>
      <w:r w:rsidRPr="001C4CF0">
        <w:rPr>
          <w:rFonts w:cs="Tahoma"/>
          <w:lang w:val="de-DE"/>
        </w:rPr>
        <w:t xml:space="preserve"> extrem positiven Bilanz präsentiert, </w:t>
      </w:r>
      <w:r w:rsidR="00832FE9" w:rsidRPr="001C4CF0">
        <w:rPr>
          <w:rFonts w:cs="Tahoma"/>
          <w:lang w:val="de-DE"/>
        </w:rPr>
        <w:t xml:space="preserve">die dem Erfolg </w:t>
      </w:r>
      <w:bookmarkEnd w:id="0"/>
      <w:r w:rsidR="00832FE9" w:rsidRPr="001C4CF0">
        <w:rPr>
          <w:rFonts w:cs="Tahoma"/>
          <w:lang w:val="de-DE"/>
        </w:rPr>
        <w:t>dieses Weins zu verdanken ist</w:t>
      </w:r>
      <w:r w:rsidRPr="001C4CF0">
        <w:rPr>
          <w:rFonts w:cs="Tahoma"/>
          <w:lang w:val="de-DE"/>
        </w:rPr>
        <w:t xml:space="preserve">: Allein in </w:t>
      </w:r>
      <w:r w:rsidRPr="001C4CF0">
        <w:rPr>
          <w:rFonts w:cs="Tahoma"/>
          <w:b/>
          <w:lang w:val="de-DE"/>
        </w:rPr>
        <w:t xml:space="preserve">Italien </w:t>
      </w:r>
      <w:r w:rsidR="001C4CF0">
        <w:rPr>
          <w:rFonts w:cs="Tahoma"/>
          <w:lang w:val="de-DE"/>
        </w:rPr>
        <w:t>wurde er</w:t>
      </w:r>
      <w:r w:rsidRPr="001C4CF0">
        <w:rPr>
          <w:rFonts w:cs="Tahoma"/>
          <w:lang w:val="de-DE"/>
        </w:rPr>
        <w:t xml:space="preserve"> </w:t>
      </w:r>
      <w:r w:rsidR="00832FE9" w:rsidRPr="001C4CF0">
        <w:rPr>
          <w:rFonts w:cs="Tahoma"/>
          <w:lang w:val="de-DE"/>
        </w:rPr>
        <w:t xml:space="preserve">bereits </w:t>
      </w:r>
      <w:r w:rsidR="001C4CF0">
        <w:rPr>
          <w:rFonts w:cs="Tahoma"/>
          <w:lang w:val="de-DE"/>
        </w:rPr>
        <w:t xml:space="preserve">in das Sortiment von </w:t>
      </w:r>
      <w:r w:rsidRPr="001C4CF0">
        <w:rPr>
          <w:rFonts w:cs="Tahoma"/>
          <w:b/>
          <w:lang w:val="de-DE"/>
        </w:rPr>
        <w:t>mehr als 1.500 Weinbar</w:t>
      </w:r>
      <w:r w:rsidR="00832FE9" w:rsidRPr="001C4CF0">
        <w:rPr>
          <w:rFonts w:cs="Tahoma"/>
          <w:b/>
          <w:lang w:val="de-DE"/>
        </w:rPr>
        <w:t>s</w:t>
      </w:r>
      <w:r w:rsidRPr="001C4CF0">
        <w:rPr>
          <w:rFonts w:cs="Tahoma"/>
          <w:b/>
          <w:lang w:val="de-DE"/>
        </w:rPr>
        <w:t xml:space="preserve">, Restaurants und Weinhandlungen </w:t>
      </w:r>
      <w:r w:rsidRPr="001C4CF0">
        <w:rPr>
          <w:rFonts w:cs="Tahoma"/>
          <w:lang w:val="de-DE"/>
        </w:rPr>
        <w:t xml:space="preserve">aufgenommen. </w:t>
      </w:r>
    </w:p>
    <w:p w14:paraId="5DA72264" w14:textId="4E66BC9A" w:rsidR="008C5155" w:rsidRPr="001359BA" w:rsidRDefault="008C5155" w:rsidP="001614D7">
      <w:pPr>
        <w:spacing w:before="120" w:after="0" w:line="240" w:lineRule="auto"/>
        <w:jc w:val="both"/>
        <w:rPr>
          <w:rFonts w:cs="Tahoma"/>
          <w:lang w:val="de-DE"/>
        </w:rPr>
      </w:pPr>
      <w:r w:rsidRPr="001C4CF0">
        <w:rPr>
          <w:rFonts w:cs="Tahoma"/>
          <w:lang w:val="de-DE"/>
        </w:rPr>
        <w:t>A</w:t>
      </w:r>
      <w:r w:rsidR="00872BEB" w:rsidRPr="001C4CF0">
        <w:rPr>
          <w:rFonts w:cs="Tahoma"/>
          <w:lang w:val="de-DE"/>
        </w:rPr>
        <w:t xml:space="preserve">uch </w:t>
      </w:r>
      <w:r w:rsidR="00872BEB" w:rsidRPr="001C4CF0">
        <w:rPr>
          <w:rFonts w:cs="Tahoma"/>
          <w:b/>
          <w:lang w:val="de-DE"/>
        </w:rPr>
        <w:t xml:space="preserve">im Ausland </w:t>
      </w:r>
      <w:r w:rsidR="00647DD6">
        <w:rPr>
          <w:rFonts w:cs="Tahoma"/>
          <w:lang w:val="de-DE"/>
        </w:rPr>
        <w:t>ist der</w:t>
      </w:r>
      <w:r w:rsidR="003302F0" w:rsidRPr="001C4CF0">
        <w:rPr>
          <w:rFonts w:cs="Tahoma"/>
          <w:lang w:val="de-DE"/>
        </w:rPr>
        <w:t xml:space="preserve"> FLORAMUNDI </w:t>
      </w:r>
      <w:r w:rsidR="00647DD6">
        <w:rPr>
          <w:rFonts w:cs="Tahoma"/>
          <w:lang w:val="de-DE"/>
        </w:rPr>
        <w:t>gut durchgestartet</w:t>
      </w:r>
      <w:r w:rsidR="003302F0" w:rsidRPr="001C4CF0">
        <w:rPr>
          <w:rFonts w:cs="Tahoma"/>
          <w:lang w:val="de-DE"/>
        </w:rPr>
        <w:t xml:space="preserve">, </w:t>
      </w:r>
      <w:r w:rsidR="00832FE9" w:rsidRPr="001C4CF0">
        <w:rPr>
          <w:rFonts w:cs="Tahoma"/>
          <w:lang w:val="de-DE"/>
        </w:rPr>
        <w:t xml:space="preserve">wo er bereits in </w:t>
      </w:r>
      <w:r w:rsidR="003302F0" w:rsidRPr="001C4CF0">
        <w:rPr>
          <w:rFonts w:cs="Tahoma"/>
          <w:lang w:val="de-DE"/>
        </w:rPr>
        <w:t>zahlreichen ausländischen Märkten vorhanden ist</w:t>
      </w:r>
      <w:r w:rsidR="00832FE9" w:rsidRPr="001C4CF0">
        <w:rPr>
          <w:rFonts w:cs="Tahoma"/>
          <w:lang w:val="de-DE"/>
        </w:rPr>
        <w:t xml:space="preserve">, angefangen bei </w:t>
      </w:r>
      <w:r w:rsidR="003302F0" w:rsidRPr="001C4CF0">
        <w:rPr>
          <w:rFonts w:cs="Tahoma"/>
          <w:lang w:val="de-DE"/>
        </w:rPr>
        <w:t>den für den italienischen Wein</w:t>
      </w:r>
      <w:r w:rsidR="00832FE9" w:rsidRPr="001C4CF0">
        <w:rPr>
          <w:rFonts w:cs="Tahoma"/>
          <w:lang w:val="de-DE"/>
        </w:rPr>
        <w:t xml:space="preserve"> strategischsten Märkten in Europa</w:t>
      </w:r>
      <w:r w:rsidR="003302F0" w:rsidRPr="001C4CF0">
        <w:rPr>
          <w:rFonts w:cs="Tahoma"/>
          <w:lang w:val="de-DE"/>
        </w:rPr>
        <w:t xml:space="preserve"> </w:t>
      </w:r>
      <w:r w:rsidR="00832FE9" w:rsidRPr="001C4CF0">
        <w:rPr>
          <w:rFonts w:cs="Tahoma"/>
          <w:lang w:val="de-DE"/>
        </w:rPr>
        <w:t>und</w:t>
      </w:r>
      <w:r w:rsidR="003302F0" w:rsidRPr="001C4CF0">
        <w:rPr>
          <w:rFonts w:cs="Tahoma"/>
          <w:lang w:val="de-DE"/>
        </w:rPr>
        <w:t xml:space="preserve"> Übersee: </w:t>
      </w:r>
      <w:r w:rsidR="003302F0" w:rsidRPr="001C4CF0">
        <w:rPr>
          <w:rFonts w:cs="Tahoma"/>
          <w:b/>
          <w:lang w:val="de-DE"/>
        </w:rPr>
        <w:t>Deutschland, Schweiz und Großbritannien, Verei</w:t>
      </w:r>
      <w:r w:rsidR="00832FE9" w:rsidRPr="001C4CF0">
        <w:rPr>
          <w:rFonts w:cs="Tahoma"/>
          <w:b/>
          <w:lang w:val="de-DE"/>
        </w:rPr>
        <w:t>nigte Staaten, Kanada und Japan.</w:t>
      </w:r>
      <w:r w:rsidR="003302F0" w:rsidRPr="001C4CF0">
        <w:rPr>
          <w:rFonts w:cs="Tahoma"/>
          <w:b/>
          <w:lang w:val="de-DE"/>
        </w:rPr>
        <w:t xml:space="preserve"> </w:t>
      </w:r>
      <w:r w:rsidR="00832FE9" w:rsidRPr="001C4CF0">
        <w:rPr>
          <w:rFonts w:cs="Tahoma"/>
          <w:lang w:val="de-DE"/>
        </w:rPr>
        <w:t>E</w:t>
      </w:r>
      <w:r w:rsidR="003302F0" w:rsidRPr="001C4CF0">
        <w:rPr>
          <w:rFonts w:cs="Tahoma"/>
          <w:lang w:val="de-DE"/>
        </w:rPr>
        <w:t>s ist b</w:t>
      </w:r>
      <w:r w:rsidR="00832FE9" w:rsidRPr="001C4CF0">
        <w:rPr>
          <w:rFonts w:cs="Tahoma"/>
          <w:lang w:val="de-DE"/>
        </w:rPr>
        <w:t>eachtlich</w:t>
      </w:r>
      <w:r w:rsidR="003302F0" w:rsidRPr="001C4CF0">
        <w:rPr>
          <w:rFonts w:cs="Tahoma"/>
          <w:lang w:val="de-DE"/>
        </w:rPr>
        <w:t xml:space="preserve">, dass </w:t>
      </w:r>
      <w:r w:rsidR="00832FE9" w:rsidRPr="001C4CF0">
        <w:rPr>
          <w:rFonts w:cs="Tahoma"/>
          <w:lang w:val="de-DE"/>
        </w:rPr>
        <w:t xml:space="preserve">sich </w:t>
      </w:r>
      <w:r w:rsidR="003302F0" w:rsidRPr="001C4CF0">
        <w:rPr>
          <w:rFonts w:cs="Tahoma"/>
          <w:lang w:val="de-DE"/>
        </w:rPr>
        <w:t xml:space="preserve">einem Nischenwein </w:t>
      </w:r>
      <w:r w:rsidR="00832FE9" w:rsidRPr="001C4CF0">
        <w:rPr>
          <w:rFonts w:cs="Tahoma"/>
          <w:lang w:val="de-DE"/>
        </w:rPr>
        <w:t>die</w:t>
      </w:r>
      <w:r w:rsidR="003302F0" w:rsidRPr="001C4CF0">
        <w:rPr>
          <w:rFonts w:cs="Tahoma"/>
          <w:lang w:val="de-DE"/>
        </w:rPr>
        <w:t xml:space="preserve"> Tore von kleinen und weit entfernten Märkten geöffnet haben, von Mexiko nach </w:t>
      </w:r>
      <w:r w:rsidR="003302F0" w:rsidRPr="001359BA">
        <w:rPr>
          <w:rFonts w:cs="Tahoma"/>
          <w:lang w:val="de-DE"/>
        </w:rPr>
        <w:t xml:space="preserve">Kasachstan, von Taiwan bis in die Ukraine. </w:t>
      </w:r>
    </w:p>
    <w:p w14:paraId="26FAC6A9" w14:textId="19A46145" w:rsidR="0036326A" w:rsidRPr="001C4CF0" w:rsidRDefault="00D43B93" w:rsidP="001614D7">
      <w:pPr>
        <w:spacing w:before="120" w:after="0" w:line="240" w:lineRule="auto"/>
        <w:jc w:val="both"/>
        <w:rPr>
          <w:rFonts w:cs="Tahoma"/>
          <w:lang w:val="de-DE"/>
        </w:rPr>
      </w:pPr>
      <w:r>
        <w:rPr>
          <w:rFonts w:cs="Tahoma"/>
          <w:lang w:val="de-DE"/>
        </w:rPr>
        <w:t>In den</w:t>
      </w:r>
      <w:r w:rsidR="00872BEB" w:rsidRPr="001359BA">
        <w:rPr>
          <w:rFonts w:cs="Tahoma"/>
          <w:lang w:val="de-DE"/>
        </w:rPr>
        <w:t xml:space="preserve"> historischen Kellereien des sizilianischen Unternehmens </w:t>
      </w:r>
      <w:r>
        <w:rPr>
          <w:rFonts w:cs="Tahoma"/>
          <w:lang w:val="de-DE"/>
        </w:rPr>
        <w:t xml:space="preserve">wurde dieser Wein mit der Teilnahme seiner </w:t>
      </w:r>
      <w:r w:rsidR="00832FE9" w:rsidRPr="001359BA">
        <w:rPr>
          <w:rFonts w:cs="Tahoma"/>
          <w:b/>
          <w:lang w:val="de-DE"/>
        </w:rPr>
        <w:t>Schirmherrin</w:t>
      </w:r>
      <w:r>
        <w:rPr>
          <w:rFonts w:cs="Tahoma"/>
          <w:b/>
          <w:lang w:val="de-DE"/>
        </w:rPr>
        <w:t xml:space="preserve">, der </w:t>
      </w:r>
      <w:r w:rsidR="003302F0" w:rsidRPr="001359BA">
        <w:rPr>
          <w:rFonts w:cs="Tahoma"/>
          <w:b/>
          <w:lang w:val="de-DE"/>
        </w:rPr>
        <w:t xml:space="preserve">Ausnahmekünstlerin </w:t>
      </w:r>
      <w:r w:rsidR="00E72435" w:rsidRPr="001359BA">
        <w:rPr>
          <w:rFonts w:cs="Tahoma"/>
          <w:b/>
          <w:lang w:val="de-DE"/>
        </w:rPr>
        <w:t>Carla Fracci,</w:t>
      </w:r>
      <w:r w:rsidR="00E72435" w:rsidRPr="001359BA">
        <w:rPr>
          <w:rFonts w:cs="Tahoma"/>
          <w:lang w:val="de-DE"/>
        </w:rPr>
        <w:t xml:space="preserve"> </w:t>
      </w:r>
      <w:r w:rsidR="001C4CF0" w:rsidRPr="001359BA">
        <w:rPr>
          <w:rFonts w:cs="Tahoma"/>
          <w:lang w:val="de-DE"/>
        </w:rPr>
        <w:t>Testimonial anerkannter Eleganz</w:t>
      </w:r>
      <w:r>
        <w:rPr>
          <w:rFonts w:cs="Tahoma"/>
          <w:lang w:val="de-DE"/>
        </w:rPr>
        <w:t>, präsentiert</w:t>
      </w:r>
      <w:r w:rsidR="001C4CF0" w:rsidRPr="001359BA">
        <w:rPr>
          <w:rFonts w:cs="Tahoma"/>
          <w:lang w:val="de-DE"/>
        </w:rPr>
        <w:t>.</w:t>
      </w:r>
      <w:r w:rsidR="00872BEB" w:rsidRPr="001359BA">
        <w:rPr>
          <w:rFonts w:cs="Tahoma"/>
          <w:lang w:val="de-DE"/>
        </w:rPr>
        <w:t xml:space="preserve"> Nach </w:t>
      </w:r>
      <w:r w:rsidR="001C4CF0" w:rsidRPr="001359BA">
        <w:rPr>
          <w:rFonts w:cs="Tahoma"/>
          <w:lang w:val="de-DE"/>
        </w:rPr>
        <w:t>der Literatur</w:t>
      </w:r>
      <w:r w:rsidR="00872BEB" w:rsidRPr="001359BA">
        <w:rPr>
          <w:rFonts w:cs="Tahoma"/>
          <w:lang w:val="de-DE"/>
        </w:rPr>
        <w:t xml:space="preserve">, </w:t>
      </w:r>
      <w:r w:rsidR="001C4CF0" w:rsidRPr="001359BA">
        <w:rPr>
          <w:rFonts w:cs="Tahoma"/>
          <w:lang w:val="de-DE"/>
        </w:rPr>
        <w:t xml:space="preserve">den </w:t>
      </w:r>
      <w:r w:rsidR="00872BEB" w:rsidRPr="001359BA">
        <w:rPr>
          <w:rFonts w:cs="Tahoma"/>
          <w:lang w:val="de-DE"/>
        </w:rPr>
        <w:t xml:space="preserve">Illustrationen und </w:t>
      </w:r>
      <w:r w:rsidR="001C4CF0" w:rsidRPr="001359BA">
        <w:rPr>
          <w:rFonts w:cs="Tahoma"/>
          <w:lang w:val="de-DE"/>
        </w:rPr>
        <w:t xml:space="preserve">der </w:t>
      </w:r>
      <w:r w:rsidR="00872BEB" w:rsidRPr="001359BA">
        <w:rPr>
          <w:rFonts w:cs="Tahoma"/>
          <w:lang w:val="de-DE"/>
        </w:rPr>
        <w:t>Musik</w:t>
      </w:r>
      <w:r w:rsidR="001C4CF0" w:rsidRPr="001359BA">
        <w:rPr>
          <w:rFonts w:cs="Tahoma"/>
          <w:lang w:val="de-DE"/>
        </w:rPr>
        <w:t xml:space="preserve"> hatte Carla Fracci die Aufgabe, </w:t>
      </w:r>
      <w:r w:rsidR="001359BA" w:rsidRPr="001359BA">
        <w:rPr>
          <w:rFonts w:cs="Tahoma"/>
          <w:lang w:val="de-DE"/>
        </w:rPr>
        <w:t>mit dem</w:t>
      </w:r>
      <w:r w:rsidR="001C4CF0" w:rsidRPr="001359BA">
        <w:rPr>
          <w:rFonts w:cs="Tahoma"/>
          <w:lang w:val="de-DE"/>
        </w:rPr>
        <w:t xml:space="preserve"> Tanz </w:t>
      </w:r>
      <w:r w:rsidR="00832FE9" w:rsidRPr="001359BA">
        <w:rPr>
          <w:rFonts w:cs="Tahoma"/>
          <w:lang w:val="de-DE"/>
        </w:rPr>
        <w:t xml:space="preserve"> ei</w:t>
      </w:r>
      <w:r w:rsidR="00872BEB" w:rsidRPr="001359BA">
        <w:rPr>
          <w:rFonts w:cs="Tahoma"/>
          <w:lang w:val="de-DE"/>
        </w:rPr>
        <w:t>ne neue Seite in dem Dialog</w:t>
      </w:r>
      <w:r w:rsidR="001C4CF0" w:rsidRPr="001359BA">
        <w:rPr>
          <w:rFonts w:cs="Tahoma"/>
          <w:lang w:val="de-DE"/>
        </w:rPr>
        <w:t xml:space="preserve"> „</w:t>
      </w:r>
      <w:r w:rsidR="00872BEB" w:rsidRPr="001359BA">
        <w:rPr>
          <w:rFonts w:cs="Tahoma"/>
          <w:lang w:val="de-DE"/>
        </w:rPr>
        <w:t>Kunst und Wein</w:t>
      </w:r>
      <w:r w:rsidR="001C4CF0" w:rsidRPr="001359BA">
        <w:rPr>
          <w:rFonts w:cs="Tahoma"/>
          <w:lang w:val="de-DE"/>
        </w:rPr>
        <w:t>“</w:t>
      </w:r>
      <w:r w:rsidR="00872BEB" w:rsidRPr="001359BA">
        <w:rPr>
          <w:rFonts w:cs="Tahoma"/>
          <w:lang w:val="de-DE"/>
        </w:rPr>
        <w:t xml:space="preserve"> zu schreiben, der die Kommunikation von Donnafugata kennzeichnet und </w:t>
      </w:r>
      <w:r w:rsidR="00C25AAA" w:rsidRPr="001359BA">
        <w:rPr>
          <w:rFonts w:cs="Tahoma"/>
          <w:lang w:val="de-DE"/>
        </w:rPr>
        <w:t xml:space="preserve">ein qualifiziertes Publikum, darunter </w:t>
      </w:r>
      <w:r w:rsidR="001C4CF0" w:rsidRPr="001359BA">
        <w:rPr>
          <w:rFonts w:cs="Tahoma"/>
          <w:lang w:val="de-DE"/>
        </w:rPr>
        <w:t>Personen der Weinbranche</w:t>
      </w:r>
      <w:r w:rsidR="00C25AAA" w:rsidRPr="001359BA">
        <w:rPr>
          <w:rFonts w:cs="Tahoma"/>
          <w:lang w:val="de-DE"/>
        </w:rPr>
        <w:t>, Journalisten und Opinion Leader</w:t>
      </w:r>
      <w:r w:rsidR="001359BA" w:rsidRPr="001359BA">
        <w:rPr>
          <w:rFonts w:cs="Tahoma"/>
          <w:lang w:val="de-DE"/>
        </w:rPr>
        <w:t>,</w:t>
      </w:r>
      <w:r w:rsidR="00C25AAA" w:rsidRPr="001359BA">
        <w:rPr>
          <w:rFonts w:cs="Tahoma"/>
          <w:lang w:val="de-DE"/>
        </w:rPr>
        <w:t xml:space="preserve"> </w:t>
      </w:r>
      <w:r w:rsidR="00877C42">
        <w:rPr>
          <w:rFonts w:cs="Tahoma"/>
          <w:lang w:val="de-DE"/>
        </w:rPr>
        <w:t xml:space="preserve">zusammengebracht </w:t>
      </w:r>
      <w:r w:rsidR="001C4CF0" w:rsidRPr="001359BA">
        <w:rPr>
          <w:rFonts w:cs="Tahoma"/>
          <w:lang w:val="de-DE"/>
        </w:rPr>
        <w:t>hat.</w:t>
      </w:r>
      <w:r w:rsidR="00C25AAA" w:rsidRPr="001C4CF0">
        <w:rPr>
          <w:rFonts w:cs="Tahoma"/>
          <w:lang w:val="de-DE"/>
        </w:rPr>
        <w:t xml:space="preserve"> </w:t>
      </w:r>
    </w:p>
    <w:p w14:paraId="0D8E6318" w14:textId="1139AE82" w:rsidR="008E67F4" w:rsidRPr="001C4CF0" w:rsidRDefault="00C25AAA" w:rsidP="001614D7">
      <w:pPr>
        <w:spacing w:before="120" w:after="0" w:line="240" w:lineRule="auto"/>
        <w:jc w:val="both"/>
        <w:rPr>
          <w:rFonts w:cs="Tahoma"/>
          <w:lang w:val="de-DE"/>
        </w:rPr>
      </w:pPr>
      <w:r w:rsidRPr="001C4CF0">
        <w:rPr>
          <w:rFonts w:cs="Tahoma"/>
          <w:lang w:val="de-DE"/>
        </w:rPr>
        <w:t xml:space="preserve">Der FLORAMUNDI hat die Herkunftsbezeichnung </w:t>
      </w:r>
      <w:r w:rsidR="008E67F4" w:rsidRPr="001C4CF0">
        <w:rPr>
          <w:rFonts w:cs="Tahoma"/>
          <w:b/>
          <w:lang w:val="de-DE"/>
        </w:rPr>
        <w:t xml:space="preserve">DOCG </w:t>
      </w:r>
      <w:r w:rsidR="006E7D34" w:rsidRPr="001C4CF0">
        <w:rPr>
          <w:rFonts w:cs="Tahoma"/>
          <w:b/>
          <w:lang w:val="de-DE"/>
        </w:rPr>
        <w:t>Vittoria</w:t>
      </w:r>
      <w:r w:rsidR="006E7D34" w:rsidRPr="001C4CF0">
        <w:rPr>
          <w:rFonts w:cs="Tahoma"/>
          <w:lang w:val="de-DE"/>
        </w:rPr>
        <w:t xml:space="preserve"> </w:t>
      </w:r>
      <w:r w:rsidR="008E67F4" w:rsidRPr="001C4CF0">
        <w:rPr>
          <w:rFonts w:cs="Tahoma"/>
          <w:lang w:val="de-DE"/>
        </w:rPr>
        <w:t xml:space="preserve">– </w:t>
      </w:r>
      <w:r w:rsidRPr="001C4CF0">
        <w:rPr>
          <w:rFonts w:cs="Tahoma"/>
          <w:lang w:val="de-DE"/>
        </w:rPr>
        <w:t xml:space="preserve">die einzige </w:t>
      </w:r>
      <w:r w:rsidR="00832FE9" w:rsidRPr="001C4CF0">
        <w:rPr>
          <w:rFonts w:cs="Tahoma"/>
          <w:lang w:val="de-DE"/>
        </w:rPr>
        <w:t>auf</w:t>
      </w:r>
      <w:r w:rsidRPr="001C4CF0">
        <w:rPr>
          <w:rFonts w:cs="Tahoma"/>
          <w:lang w:val="de-DE"/>
        </w:rPr>
        <w:t xml:space="preserve"> Sizilien</w:t>
      </w:r>
      <w:r w:rsidR="008E67F4" w:rsidRPr="001C4CF0">
        <w:rPr>
          <w:rFonts w:cs="Tahoma"/>
          <w:lang w:val="de-DE"/>
        </w:rPr>
        <w:t xml:space="preserve"> – </w:t>
      </w:r>
      <w:r w:rsidRPr="001C4CF0">
        <w:rPr>
          <w:rFonts w:cs="Tahoma"/>
          <w:lang w:val="de-DE"/>
        </w:rPr>
        <w:t xml:space="preserve">und ist ein </w:t>
      </w:r>
      <w:r w:rsidR="001359BA">
        <w:rPr>
          <w:rFonts w:cs="Tahoma"/>
          <w:lang w:val="de-DE"/>
        </w:rPr>
        <w:t>wichtiger Wein</w:t>
      </w:r>
      <w:r w:rsidRPr="001C4CF0">
        <w:rPr>
          <w:rFonts w:cs="Tahoma"/>
          <w:lang w:val="de-DE"/>
        </w:rPr>
        <w:t xml:space="preserve"> des Projekts von Donnafugata in </w:t>
      </w:r>
      <w:r w:rsidRPr="001C4CF0">
        <w:rPr>
          <w:rFonts w:cs="Tahoma"/>
          <w:b/>
          <w:lang w:val="de-DE"/>
        </w:rPr>
        <w:t xml:space="preserve">Ostsizilien, </w:t>
      </w:r>
      <w:r w:rsidRPr="001C4CF0">
        <w:rPr>
          <w:rFonts w:cs="Tahoma"/>
          <w:lang w:val="de-DE"/>
        </w:rPr>
        <w:t xml:space="preserve">wo </w:t>
      </w:r>
      <w:r w:rsidR="00832FE9" w:rsidRPr="001C4CF0">
        <w:rPr>
          <w:rFonts w:cs="Tahoma"/>
          <w:lang w:val="de-DE"/>
        </w:rPr>
        <w:t xml:space="preserve">sich </w:t>
      </w:r>
      <w:r w:rsidRPr="001C4CF0">
        <w:rPr>
          <w:rFonts w:cs="Tahoma"/>
          <w:lang w:val="de-DE"/>
        </w:rPr>
        <w:t xml:space="preserve">das Unternehmen seit der Weinlese 2016 </w:t>
      </w:r>
      <w:r w:rsidR="00832FE9" w:rsidRPr="001C4CF0">
        <w:rPr>
          <w:rFonts w:cs="Tahoma"/>
          <w:lang w:val="de-DE"/>
        </w:rPr>
        <w:t xml:space="preserve">dafür </w:t>
      </w:r>
      <w:r w:rsidRPr="001C4CF0">
        <w:rPr>
          <w:rFonts w:cs="Tahoma"/>
          <w:lang w:val="de-DE"/>
        </w:rPr>
        <w:t xml:space="preserve">einsetzt, die Exzellenz des sizilianischen Weins aus Gebieten </w:t>
      </w:r>
      <w:r w:rsidR="00832FE9" w:rsidRPr="001C4CF0">
        <w:rPr>
          <w:rFonts w:cs="Tahoma"/>
          <w:lang w:val="de-DE"/>
        </w:rPr>
        <w:t>anzubieten</w:t>
      </w:r>
      <w:r w:rsidRPr="001C4CF0">
        <w:rPr>
          <w:rFonts w:cs="Tahoma"/>
          <w:lang w:val="de-DE"/>
        </w:rPr>
        <w:t xml:space="preserve">, die nicht zu den historischen Produktionsstätten von Contessa Entellina und Pantelleria gehören. </w:t>
      </w:r>
    </w:p>
    <w:p w14:paraId="71098263" w14:textId="2696FD8C" w:rsidR="00D07902" w:rsidRPr="001C4CF0" w:rsidRDefault="00872BEB" w:rsidP="001614D7">
      <w:pPr>
        <w:spacing w:before="120" w:after="0" w:line="240" w:lineRule="auto"/>
        <w:jc w:val="both"/>
        <w:rPr>
          <w:rFonts w:cs="Tahoma"/>
          <w:lang w:val="de-DE"/>
        </w:rPr>
      </w:pPr>
      <w:r w:rsidRPr="001C4CF0">
        <w:rPr>
          <w:rFonts w:cs="Tahoma"/>
          <w:lang w:val="de-DE"/>
        </w:rPr>
        <w:t>Der FLORAMUNDI wird aus der</w:t>
      </w:r>
      <w:r w:rsidR="004B30C7" w:rsidRPr="001C4CF0">
        <w:rPr>
          <w:rFonts w:cs="Tahoma"/>
          <w:lang w:val="de-DE"/>
        </w:rPr>
        <w:t xml:space="preserve"> </w:t>
      </w:r>
      <w:r w:rsidR="004B30C7" w:rsidRPr="001C4CF0">
        <w:rPr>
          <w:rFonts w:cs="Tahoma"/>
          <w:b/>
          <w:lang w:val="de-DE"/>
        </w:rPr>
        <w:t xml:space="preserve">Nero d’Avola </w:t>
      </w:r>
      <w:r w:rsidRPr="001C4CF0">
        <w:rPr>
          <w:rFonts w:cs="Tahoma"/>
          <w:b/>
          <w:lang w:val="de-DE"/>
        </w:rPr>
        <w:t>und</w:t>
      </w:r>
      <w:r w:rsidR="004B30C7" w:rsidRPr="001C4CF0">
        <w:rPr>
          <w:rFonts w:cs="Tahoma"/>
          <w:b/>
          <w:lang w:val="de-DE"/>
        </w:rPr>
        <w:t xml:space="preserve"> Frappato</w:t>
      </w:r>
      <w:r w:rsidRPr="001C4CF0">
        <w:rPr>
          <w:rFonts w:cs="Tahoma"/>
          <w:b/>
          <w:lang w:val="de-DE"/>
        </w:rPr>
        <w:t xml:space="preserve"> </w:t>
      </w:r>
      <w:r w:rsidRPr="001C4CF0">
        <w:rPr>
          <w:rFonts w:cs="Tahoma"/>
          <w:lang w:val="de-DE"/>
        </w:rPr>
        <w:t xml:space="preserve">gewonnen und stellt eine kleine, hochwertige Produktion dar. </w:t>
      </w:r>
      <w:r w:rsidR="001359BA">
        <w:rPr>
          <w:rFonts w:cs="Tahoma"/>
          <w:lang w:val="de-DE"/>
        </w:rPr>
        <w:t>Er</w:t>
      </w:r>
      <w:r w:rsidRPr="001C4CF0">
        <w:rPr>
          <w:rFonts w:cs="Tahoma"/>
          <w:lang w:val="de-DE"/>
        </w:rPr>
        <w:t xml:space="preserve"> ist das Ergebnis maßgeschneiderten Wissens und </w:t>
      </w:r>
      <w:r w:rsidR="00832FE9" w:rsidRPr="001C4CF0">
        <w:rPr>
          <w:rFonts w:cs="Tahoma"/>
          <w:lang w:val="de-DE"/>
        </w:rPr>
        <w:t xml:space="preserve">wurde </w:t>
      </w:r>
      <w:r w:rsidRPr="001C4CF0">
        <w:rPr>
          <w:rFonts w:cs="Tahoma"/>
          <w:lang w:val="de-DE"/>
        </w:rPr>
        <w:t xml:space="preserve">in den Kollektionen von Donnafugata in die </w:t>
      </w:r>
      <w:r w:rsidR="00832FE9" w:rsidRPr="001C4CF0">
        <w:rPr>
          <w:rFonts w:cs="Tahoma"/>
          <w:lang w:val="de-DE"/>
        </w:rPr>
        <w:t xml:space="preserve">Reihe </w:t>
      </w:r>
      <w:r w:rsidR="00832FE9" w:rsidRPr="001C4CF0">
        <w:rPr>
          <w:rFonts w:cs="Tahoma"/>
          <w:i/>
          <w:lang w:val="de-DE"/>
        </w:rPr>
        <w:t>Überraschende</w:t>
      </w:r>
      <w:r w:rsidRPr="001C4CF0">
        <w:rPr>
          <w:rFonts w:cs="Tahoma"/>
          <w:i/>
          <w:lang w:val="de-DE"/>
        </w:rPr>
        <w:t xml:space="preserve"> Weine</w:t>
      </w:r>
      <w:r w:rsidRPr="001C4CF0">
        <w:rPr>
          <w:rFonts w:cs="Tahoma"/>
          <w:lang w:val="de-DE"/>
        </w:rPr>
        <w:t xml:space="preserve">, für </w:t>
      </w:r>
      <w:r w:rsidR="00832FE9" w:rsidRPr="001C4CF0">
        <w:rPr>
          <w:rFonts w:cs="Tahoma"/>
          <w:lang w:val="de-DE"/>
        </w:rPr>
        <w:t>das Bedürfnis</w:t>
      </w:r>
      <w:r w:rsidRPr="001C4CF0">
        <w:rPr>
          <w:rFonts w:cs="Tahoma"/>
          <w:lang w:val="de-DE"/>
        </w:rPr>
        <w:t xml:space="preserve"> nach Originalität, aufgenommen. </w:t>
      </w:r>
    </w:p>
    <w:p w14:paraId="0EFCB539" w14:textId="1370A744" w:rsidR="00D07902" w:rsidRPr="001C4CF0" w:rsidRDefault="00832FE9" w:rsidP="001614D7">
      <w:pPr>
        <w:spacing w:before="120" w:after="0" w:line="240" w:lineRule="auto"/>
        <w:jc w:val="both"/>
        <w:rPr>
          <w:rFonts w:cs="Tahoma"/>
          <w:lang w:val="de-DE"/>
        </w:rPr>
      </w:pPr>
      <w:r w:rsidRPr="001C4CF0">
        <w:rPr>
          <w:rFonts w:cs="Tahoma"/>
          <w:lang w:val="de-DE"/>
        </w:rPr>
        <w:t>Die Typologie</w:t>
      </w:r>
      <w:r w:rsidR="003302F0" w:rsidRPr="001C4CF0">
        <w:rPr>
          <w:rFonts w:cs="Tahoma"/>
          <w:lang w:val="de-DE"/>
        </w:rPr>
        <w:t xml:space="preserve"> des</w:t>
      </w:r>
      <w:r w:rsidR="00D07902" w:rsidRPr="001C4CF0">
        <w:rPr>
          <w:rFonts w:cs="Tahoma"/>
          <w:lang w:val="de-DE"/>
        </w:rPr>
        <w:t xml:space="preserve"> Cerasuolo di Vittoria Docg </w:t>
      </w:r>
      <w:r w:rsidR="00A84972">
        <w:rPr>
          <w:rFonts w:cs="Tahoma"/>
          <w:lang w:val="de-DE"/>
        </w:rPr>
        <w:t>wird</w:t>
      </w:r>
      <w:r w:rsidRPr="001C4CF0">
        <w:rPr>
          <w:rFonts w:cs="Tahoma"/>
          <w:lang w:val="de-DE"/>
        </w:rPr>
        <w:t xml:space="preserve"> aufgrund der</w:t>
      </w:r>
      <w:r w:rsidR="003302F0" w:rsidRPr="001C4CF0">
        <w:rPr>
          <w:rFonts w:cs="Tahoma"/>
          <w:lang w:val="de-DE"/>
        </w:rPr>
        <w:t xml:space="preserve"> Fähigkeit</w:t>
      </w:r>
      <w:r w:rsidRPr="001C4CF0">
        <w:rPr>
          <w:rFonts w:cs="Tahoma"/>
          <w:lang w:val="de-DE"/>
        </w:rPr>
        <w:t xml:space="preserve"> sehr geschätzt</w:t>
      </w:r>
      <w:r w:rsidR="003302F0" w:rsidRPr="001C4CF0">
        <w:rPr>
          <w:rFonts w:cs="Tahoma"/>
          <w:lang w:val="de-DE"/>
        </w:rPr>
        <w:t xml:space="preserve">, die Erwartung der Weinliebhaber, </w:t>
      </w:r>
      <w:r w:rsidR="003302F0" w:rsidRPr="001C4CF0">
        <w:rPr>
          <w:rFonts w:cs="Tahoma"/>
          <w:b/>
          <w:lang w:val="de-DE"/>
        </w:rPr>
        <w:t>in einem Glas Wein ein Gebiet und seine traditionellen Rebsorten zu finden</w:t>
      </w:r>
      <w:r w:rsidR="00EB745D">
        <w:rPr>
          <w:rFonts w:cs="Tahoma"/>
          <w:b/>
          <w:lang w:val="de-DE"/>
        </w:rPr>
        <w:t>,</w:t>
      </w:r>
      <w:r w:rsidR="00EB745D" w:rsidRPr="00EB745D">
        <w:rPr>
          <w:rFonts w:cs="Tahoma"/>
          <w:lang w:val="de-DE"/>
        </w:rPr>
        <w:t xml:space="preserve"> </w:t>
      </w:r>
      <w:r w:rsidR="00EB745D" w:rsidRPr="001C4CF0">
        <w:rPr>
          <w:rFonts w:cs="Tahoma"/>
          <w:lang w:val="de-DE"/>
        </w:rPr>
        <w:t>zufriedenzustellen</w:t>
      </w:r>
      <w:r w:rsidR="00EB745D">
        <w:rPr>
          <w:rFonts w:cs="Tahoma"/>
          <w:lang w:val="de-DE"/>
        </w:rPr>
        <w:t>.</w:t>
      </w:r>
      <w:r w:rsidR="003302F0" w:rsidRPr="001C4CF0">
        <w:rPr>
          <w:rFonts w:cs="Tahoma"/>
          <w:b/>
          <w:lang w:val="de-DE"/>
        </w:rPr>
        <w:t xml:space="preserve"> </w:t>
      </w:r>
      <w:r w:rsidR="003302F0" w:rsidRPr="001C4CF0">
        <w:rPr>
          <w:rFonts w:cs="Tahoma"/>
          <w:lang w:val="de-DE"/>
        </w:rPr>
        <w:t xml:space="preserve">Und der FLORAMUNDI ist eine sehr geschätzte Interpretation des </w:t>
      </w:r>
      <w:r w:rsidR="00D07902" w:rsidRPr="001C4CF0">
        <w:rPr>
          <w:rFonts w:cs="Tahoma"/>
          <w:lang w:val="de-DE"/>
        </w:rPr>
        <w:t>Cerasuolo</w:t>
      </w:r>
      <w:r w:rsidR="00906C97" w:rsidRPr="001C4CF0">
        <w:rPr>
          <w:rFonts w:cs="Tahoma"/>
          <w:lang w:val="de-DE"/>
        </w:rPr>
        <w:t xml:space="preserve">: </w:t>
      </w:r>
      <w:r w:rsidR="003302F0" w:rsidRPr="001C4CF0">
        <w:rPr>
          <w:rFonts w:cs="Tahoma"/>
          <w:lang w:val="de-DE"/>
        </w:rPr>
        <w:t>Mit einem raffinierten, blumigen Charakter, mit intensiven Noten von rotem Obst und Gewürzen</w:t>
      </w:r>
      <w:r w:rsidRPr="001C4CF0">
        <w:rPr>
          <w:rFonts w:cs="Tahoma"/>
          <w:lang w:val="de-DE"/>
        </w:rPr>
        <w:t>;</w:t>
      </w:r>
      <w:r w:rsidR="003302F0" w:rsidRPr="001C4CF0">
        <w:rPr>
          <w:rFonts w:cs="Tahoma"/>
          <w:lang w:val="de-DE"/>
        </w:rPr>
        <w:t xml:space="preserve"> im Geschmack ist er frisch und weich, angenehm und andauernd</w:t>
      </w:r>
      <w:r w:rsidR="00906C97" w:rsidRPr="001C4CF0">
        <w:rPr>
          <w:rFonts w:cs="Tahoma"/>
          <w:lang w:val="de-DE"/>
        </w:rPr>
        <w:t>.</w:t>
      </w:r>
    </w:p>
    <w:p w14:paraId="1FE31503" w14:textId="21647FE8" w:rsidR="008C5155" w:rsidRPr="001C4CF0" w:rsidRDefault="00872BEB" w:rsidP="001614D7">
      <w:pPr>
        <w:spacing w:before="120" w:after="0" w:line="240" w:lineRule="auto"/>
        <w:jc w:val="both"/>
        <w:rPr>
          <w:rFonts w:cs="Tahoma"/>
          <w:spacing w:val="-2"/>
          <w:lang w:val="de-DE"/>
        </w:rPr>
      </w:pPr>
      <w:r w:rsidRPr="001C4CF0">
        <w:rPr>
          <w:rFonts w:cs="Tahoma"/>
          <w:spacing w:val="-2"/>
          <w:lang w:val="de-DE"/>
        </w:rPr>
        <w:t xml:space="preserve">Dank seines umfangreichen und duftenden Bouquets und seiner schmeichelnden Tannine erweist sich der FLORAMUNDI 2016 als ein auch in den </w:t>
      </w:r>
      <w:r w:rsidRPr="001C4CF0">
        <w:rPr>
          <w:rFonts w:cs="Tahoma"/>
          <w:b/>
          <w:spacing w:val="-2"/>
          <w:lang w:val="de-DE"/>
        </w:rPr>
        <w:t xml:space="preserve">gastronomischen Kombinationen vielseitiger </w:t>
      </w:r>
      <w:r w:rsidRPr="001C4CF0">
        <w:rPr>
          <w:rFonts w:cs="Tahoma"/>
          <w:spacing w:val="-2"/>
          <w:lang w:val="de-DE"/>
        </w:rPr>
        <w:t xml:space="preserve">Wein: Als Aperitif mit hochwertigen Wurstwaren </w:t>
      </w:r>
      <w:r w:rsidR="00256EAE" w:rsidRPr="001C4CF0">
        <w:rPr>
          <w:rFonts w:cs="Tahoma"/>
          <w:spacing w:val="-2"/>
          <w:lang w:val="de-DE"/>
        </w:rPr>
        <w:t>(</w:t>
      </w:r>
      <w:r w:rsidR="00832FE9" w:rsidRPr="001C4CF0">
        <w:rPr>
          <w:rFonts w:cs="Tahoma"/>
          <w:spacing w:val="-2"/>
          <w:lang w:val="de-DE"/>
        </w:rPr>
        <w:t xml:space="preserve">zu einer </w:t>
      </w:r>
      <w:r w:rsidR="00256EAE" w:rsidRPr="001C4CF0">
        <w:rPr>
          <w:rFonts w:cs="Tahoma"/>
          <w:spacing w:val="-2"/>
          <w:lang w:val="de-DE"/>
        </w:rPr>
        <w:t>Mortadella Dop o</w:t>
      </w:r>
      <w:r w:rsidRPr="001C4CF0">
        <w:rPr>
          <w:rFonts w:cs="Tahoma"/>
          <w:spacing w:val="-2"/>
          <w:lang w:val="de-DE"/>
        </w:rPr>
        <w:t>der ein</w:t>
      </w:r>
      <w:r w:rsidR="00832FE9" w:rsidRPr="001C4CF0">
        <w:rPr>
          <w:rFonts w:cs="Tahoma"/>
          <w:spacing w:val="-2"/>
          <w:lang w:val="de-DE"/>
        </w:rPr>
        <w:t>em</w:t>
      </w:r>
      <w:r w:rsidRPr="001C4CF0">
        <w:rPr>
          <w:rFonts w:cs="Tahoma"/>
          <w:spacing w:val="-2"/>
          <w:lang w:val="de-DE"/>
        </w:rPr>
        <w:t xml:space="preserve"> zarte</w:t>
      </w:r>
      <w:r w:rsidR="00832FE9" w:rsidRPr="001C4CF0">
        <w:rPr>
          <w:rFonts w:cs="Tahoma"/>
          <w:spacing w:val="-2"/>
          <w:lang w:val="de-DE"/>
        </w:rPr>
        <w:t>n</w:t>
      </w:r>
      <w:r w:rsidRPr="001C4CF0">
        <w:rPr>
          <w:rFonts w:cs="Tahoma"/>
          <w:spacing w:val="-2"/>
          <w:lang w:val="de-DE"/>
        </w:rPr>
        <w:t xml:space="preserve"> rohe</w:t>
      </w:r>
      <w:r w:rsidR="00832FE9" w:rsidRPr="001C4CF0">
        <w:rPr>
          <w:rFonts w:cs="Tahoma"/>
          <w:spacing w:val="-2"/>
          <w:lang w:val="de-DE"/>
        </w:rPr>
        <w:t>n</w:t>
      </w:r>
      <w:r w:rsidRPr="001C4CF0">
        <w:rPr>
          <w:rFonts w:cs="Tahoma"/>
          <w:spacing w:val="-2"/>
          <w:lang w:val="de-DE"/>
        </w:rPr>
        <w:t xml:space="preserve"> Parmaschinken), zu ersten Gängen der mediterranen Küche </w:t>
      </w:r>
      <w:r w:rsidR="00832FE9" w:rsidRPr="001C4CF0">
        <w:rPr>
          <w:rFonts w:cs="Tahoma"/>
          <w:spacing w:val="-2"/>
          <w:lang w:val="de-DE"/>
        </w:rPr>
        <w:t>und zu den zahlreichen ethnischen Gerichten</w:t>
      </w:r>
      <w:r w:rsidRPr="001C4CF0">
        <w:rPr>
          <w:rFonts w:cs="Tahoma"/>
          <w:spacing w:val="-2"/>
          <w:lang w:val="de-DE"/>
        </w:rPr>
        <w:t xml:space="preserve">. </w:t>
      </w:r>
    </w:p>
    <w:p w14:paraId="47F8E6B8" w14:textId="28D98FAA" w:rsidR="00BD5338" w:rsidRPr="00700AFB" w:rsidRDefault="00BD5338" w:rsidP="00D939E5">
      <w:pPr>
        <w:spacing w:before="120" w:after="0"/>
        <w:jc w:val="both"/>
        <w:rPr>
          <w:rFonts w:cs="Tahoma"/>
          <w:sz w:val="16"/>
          <w:szCs w:val="16"/>
          <w:lang w:val="de-DE"/>
        </w:rPr>
      </w:pPr>
    </w:p>
    <w:p w14:paraId="07827074" w14:textId="2FF8D064" w:rsidR="00FF70D9" w:rsidRDefault="00112539" w:rsidP="00FA36D8">
      <w:pPr>
        <w:spacing w:after="0" w:line="240" w:lineRule="auto"/>
        <w:jc w:val="right"/>
        <w:rPr>
          <w:i/>
          <w:lang w:val="de-DE"/>
        </w:rPr>
      </w:pPr>
      <w:r w:rsidRPr="001C4CF0">
        <w:rPr>
          <w:i/>
          <w:lang w:val="de-DE"/>
        </w:rPr>
        <w:t xml:space="preserve">Marsala, </w:t>
      </w:r>
      <w:r w:rsidR="00872BEB" w:rsidRPr="001C4CF0">
        <w:rPr>
          <w:i/>
          <w:lang w:val="de-DE"/>
        </w:rPr>
        <w:t xml:space="preserve">den </w:t>
      </w:r>
      <w:r w:rsidR="00116763" w:rsidRPr="001C4CF0">
        <w:rPr>
          <w:i/>
          <w:lang w:val="de-DE"/>
        </w:rPr>
        <w:t>1</w:t>
      </w:r>
      <w:r w:rsidR="009F28A8" w:rsidRPr="001C4CF0">
        <w:rPr>
          <w:i/>
          <w:lang w:val="de-DE"/>
        </w:rPr>
        <w:t>4</w:t>
      </w:r>
      <w:r w:rsidR="00872BEB" w:rsidRPr="001C4CF0">
        <w:rPr>
          <w:i/>
          <w:lang w:val="de-DE"/>
        </w:rPr>
        <w:t>. April</w:t>
      </w:r>
      <w:r w:rsidR="00FF70D9" w:rsidRPr="001C4CF0">
        <w:rPr>
          <w:i/>
          <w:lang w:val="de-DE"/>
        </w:rPr>
        <w:t xml:space="preserve"> 201</w:t>
      </w:r>
      <w:r w:rsidRPr="001C4CF0">
        <w:rPr>
          <w:i/>
          <w:lang w:val="de-DE"/>
        </w:rPr>
        <w:t>8</w:t>
      </w:r>
    </w:p>
    <w:p w14:paraId="775F4ABE" w14:textId="77777777" w:rsidR="00700AFB" w:rsidRPr="001C4CF0" w:rsidRDefault="00700AFB" w:rsidP="00FA36D8">
      <w:pPr>
        <w:spacing w:after="0" w:line="240" w:lineRule="auto"/>
        <w:jc w:val="right"/>
        <w:rPr>
          <w:lang w:val="de-DE"/>
        </w:rPr>
      </w:pPr>
    </w:p>
    <w:p w14:paraId="53FBFF37" w14:textId="6907869B" w:rsidR="0036326A" w:rsidRDefault="00872BEB" w:rsidP="00AE0AC6">
      <w:pPr>
        <w:spacing w:after="120"/>
        <w:rPr>
          <w:rFonts w:cs="Arial"/>
          <w:sz w:val="20"/>
          <w:szCs w:val="20"/>
          <w:lang w:val="de-DE"/>
        </w:rPr>
      </w:pPr>
      <w:r w:rsidRPr="001C4CF0">
        <w:rPr>
          <w:rFonts w:cs="Arial"/>
          <w:sz w:val="20"/>
          <w:szCs w:val="20"/>
          <w:lang w:val="de-DE"/>
        </w:rPr>
        <w:t>Public Relations</w:t>
      </w:r>
      <w:r w:rsidR="00116763" w:rsidRPr="001C4CF0">
        <w:rPr>
          <w:rFonts w:cs="Arial"/>
          <w:sz w:val="20"/>
          <w:szCs w:val="20"/>
          <w:lang w:val="de-DE"/>
        </w:rPr>
        <w:t>:</w:t>
      </w:r>
      <w:r w:rsidR="00116763" w:rsidRPr="001C4CF0">
        <w:rPr>
          <w:rFonts w:cs="Arial"/>
          <w:sz w:val="20"/>
          <w:szCs w:val="20"/>
          <w:lang w:val="de-DE"/>
        </w:rPr>
        <w:tab/>
      </w:r>
      <w:r w:rsidRPr="001C4CF0">
        <w:rPr>
          <w:rFonts w:cs="Arial"/>
          <w:sz w:val="20"/>
          <w:szCs w:val="20"/>
          <w:lang w:val="de-DE"/>
        </w:rPr>
        <w:tab/>
      </w:r>
      <w:r w:rsidR="00FF70D9" w:rsidRPr="001C4CF0">
        <w:rPr>
          <w:rFonts w:cs="Arial"/>
          <w:sz w:val="20"/>
          <w:szCs w:val="20"/>
          <w:lang w:val="de-DE"/>
        </w:rPr>
        <w:t xml:space="preserve">Baldo M. Palermo </w:t>
      </w:r>
      <w:hyperlink r:id="rId11" w:history="1">
        <w:r w:rsidR="00FF70D9" w:rsidRPr="001C4CF0">
          <w:rPr>
            <w:rStyle w:val="Collegamentoipertestuale"/>
            <w:rFonts w:cs="Arial"/>
            <w:sz w:val="20"/>
            <w:szCs w:val="20"/>
            <w:lang w:val="de-DE"/>
          </w:rPr>
          <w:t>baldo.palermo@donnafugata.it</w:t>
        </w:r>
      </w:hyperlink>
      <w:r w:rsidRPr="001C4CF0">
        <w:rPr>
          <w:rFonts w:cs="Arial"/>
          <w:sz w:val="20"/>
          <w:szCs w:val="20"/>
          <w:lang w:val="de-DE"/>
        </w:rPr>
        <w:t xml:space="preserve"> T</w:t>
      </w:r>
      <w:r w:rsidR="00FF70D9" w:rsidRPr="001C4CF0">
        <w:rPr>
          <w:rFonts w:cs="Arial"/>
          <w:sz w:val="20"/>
          <w:szCs w:val="20"/>
          <w:lang w:val="de-DE"/>
        </w:rPr>
        <w:t>el.</w:t>
      </w:r>
      <w:r w:rsidR="00700AFB">
        <w:rPr>
          <w:rFonts w:cs="Arial"/>
          <w:sz w:val="20"/>
          <w:szCs w:val="20"/>
          <w:lang w:val="de-DE"/>
        </w:rPr>
        <w:t>+</w:t>
      </w:r>
      <w:proofErr w:type="gramStart"/>
      <w:r w:rsidR="00700AFB">
        <w:rPr>
          <w:rFonts w:cs="Arial"/>
          <w:sz w:val="20"/>
          <w:szCs w:val="20"/>
          <w:lang w:val="de-DE"/>
        </w:rPr>
        <w:t xml:space="preserve">39 </w:t>
      </w:r>
      <w:r w:rsidR="00FF70D9" w:rsidRPr="001C4CF0">
        <w:rPr>
          <w:rFonts w:cs="Arial"/>
          <w:sz w:val="20"/>
          <w:szCs w:val="20"/>
          <w:lang w:val="de-DE"/>
        </w:rPr>
        <w:t xml:space="preserve"> 0923</w:t>
      </w:r>
      <w:proofErr w:type="gramEnd"/>
      <w:r w:rsidR="00FF70D9" w:rsidRPr="001C4CF0">
        <w:rPr>
          <w:rFonts w:cs="Arial"/>
          <w:sz w:val="20"/>
          <w:szCs w:val="20"/>
          <w:lang w:val="de-DE"/>
        </w:rPr>
        <w:t xml:space="preserve"> 724226</w:t>
      </w:r>
    </w:p>
    <w:p w14:paraId="60C3C6A4" w14:textId="557CCE07" w:rsidR="00700AFB" w:rsidRPr="00700AFB" w:rsidRDefault="00700AFB" w:rsidP="00700AFB">
      <w:pPr>
        <w:spacing w:after="120"/>
        <w:ind w:left="1416" w:firstLine="708"/>
        <w:rPr>
          <w:rFonts w:cs="Arial"/>
          <w:sz w:val="20"/>
          <w:szCs w:val="20"/>
        </w:rPr>
      </w:pPr>
      <w:r w:rsidRPr="00700AFB">
        <w:rPr>
          <w:rFonts w:cs="Arial"/>
          <w:sz w:val="20"/>
          <w:szCs w:val="20"/>
        </w:rPr>
        <w:t xml:space="preserve">Laura </w:t>
      </w:r>
      <w:r>
        <w:rPr>
          <w:rFonts w:cs="Arial"/>
          <w:sz w:val="20"/>
          <w:szCs w:val="20"/>
        </w:rPr>
        <w:t>Ellwanger</w:t>
      </w:r>
      <w:r w:rsidRPr="00700AFB">
        <w:rPr>
          <w:rFonts w:cs="Arial"/>
          <w:sz w:val="20"/>
          <w:szCs w:val="20"/>
        </w:rPr>
        <w:t xml:space="preserve"> </w:t>
      </w:r>
      <w:hyperlink r:id="rId12" w:history="1">
        <w:r w:rsidRPr="00D1716A">
          <w:rPr>
            <w:rStyle w:val="Collegamentoipertestuale"/>
            <w:rFonts w:cs="Arial"/>
            <w:sz w:val="20"/>
            <w:szCs w:val="20"/>
          </w:rPr>
          <w:t>pr.international@donnafugata.it</w:t>
        </w:r>
      </w:hyperlink>
      <w:r w:rsidRPr="00700AFB">
        <w:rPr>
          <w:rFonts w:cs="Arial"/>
          <w:sz w:val="20"/>
          <w:szCs w:val="20"/>
        </w:rPr>
        <w:t xml:space="preserve"> Tel.+</w:t>
      </w:r>
      <w:proofErr w:type="gramStart"/>
      <w:r w:rsidRPr="00700AFB">
        <w:rPr>
          <w:rFonts w:cs="Arial"/>
          <w:sz w:val="20"/>
          <w:szCs w:val="20"/>
        </w:rPr>
        <w:t>39  0923</w:t>
      </w:r>
      <w:proofErr w:type="gramEnd"/>
      <w:r w:rsidRPr="00700AFB">
        <w:rPr>
          <w:rFonts w:cs="Arial"/>
          <w:sz w:val="20"/>
          <w:szCs w:val="20"/>
        </w:rPr>
        <w:t xml:space="preserve"> 7242</w:t>
      </w:r>
      <w:r>
        <w:rPr>
          <w:rFonts w:cs="Arial"/>
          <w:sz w:val="20"/>
          <w:szCs w:val="20"/>
        </w:rPr>
        <w:t>58</w:t>
      </w:r>
    </w:p>
    <w:sectPr w:rsidR="00700AFB" w:rsidRPr="00700AFB" w:rsidSect="00700AFB">
      <w:headerReference w:type="default" r:id="rId13"/>
      <w:footerReference w:type="default" r:id="rId14"/>
      <w:pgSz w:w="11906" w:h="16838"/>
      <w:pgMar w:top="1276" w:right="1134" w:bottom="1134" w:left="1134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DE4DB" w14:textId="77777777" w:rsidR="00150308" w:rsidRDefault="00150308" w:rsidP="001A1E4E">
      <w:pPr>
        <w:spacing w:after="0" w:line="240" w:lineRule="auto"/>
      </w:pPr>
      <w:r>
        <w:separator/>
      </w:r>
    </w:p>
  </w:endnote>
  <w:endnote w:type="continuationSeparator" w:id="0">
    <w:p w14:paraId="53A5DD73" w14:textId="77777777" w:rsidR="00150308" w:rsidRDefault="00150308" w:rsidP="001A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21AB9" w14:textId="70A8DC1D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</w:rPr>
    </w:pPr>
    <w:r w:rsidRPr="009D34EC">
      <w:rPr>
        <w:rFonts w:cs="Arial"/>
        <w:sz w:val="16"/>
        <w:szCs w:val="16"/>
      </w:rPr>
      <w:t xml:space="preserve">Donnafugata </w:t>
    </w:r>
    <w:r w:rsidR="00872BEB">
      <w:rPr>
        <w:rFonts w:cs="Arial"/>
        <w:sz w:val="16"/>
        <w:szCs w:val="16"/>
      </w:rPr>
      <w:t>–</w:t>
    </w:r>
    <w:r w:rsidRPr="009D34EC">
      <w:rPr>
        <w:rFonts w:cs="Arial"/>
        <w:sz w:val="16"/>
        <w:szCs w:val="16"/>
      </w:rPr>
      <w:t xml:space="preserve"> </w:t>
    </w:r>
    <w:r w:rsidR="00872BEB">
      <w:rPr>
        <w:rFonts w:cs="Arial"/>
        <w:sz w:val="16"/>
        <w:szCs w:val="16"/>
      </w:rPr>
      <w:t>Historische Kellereien und Büros</w:t>
    </w:r>
    <w:r w:rsidRPr="009D34EC">
      <w:rPr>
        <w:rFonts w:cs="Arial"/>
        <w:sz w:val="16"/>
        <w:szCs w:val="16"/>
      </w:rPr>
      <w:t xml:space="preserve">: Via S. Lipari 18 - 91025 Marsala (TP)  </w:t>
    </w:r>
  </w:p>
  <w:p w14:paraId="6A07F0D0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  <w:lang w:val="en-US"/>
      </w:rPr>
    </w:pPr>
    <w:r w:rsidRPr="009D34EC">
      <w:rPr>
        <w:rFonts w:cs="Arial"/>
        <w:sz w:val="16"/>
        <w:szCs w:val="16"/>
        <w:lang w:val="en-US"/>
      </w:rPr>
      <w:t xml:space="preserve">Tel. 0923 724 200  Fax 0923 722 042  </w:t>
    </w:r>
    <w:hyperlink r:id="rId1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www.donnafugata.it</w:t>
      </w:r>
    </w:hyperlink>
    <w:r w:rsidRPr="009D34EC">
      <w:rPr>
        <w:rFonts w:cs="Arial"/>
        <w:sz w:val="16"/>
        <w:szCs w:val="16"/>
        <w:lang w:val="en-US"/>
      </w:rPr>
      <w:t xml:space="preserve">   </w:t>
    </w:r>
    <w:hyperlink r:id="rId2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info@donnafugata.it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3F148" w14:textId="77777777" w:rsidR="00150308" w:rsidRDefault="00150308" w:rsidP="001A1E4E">
      <w:pPr>
        <w:spacing w:after="0" w:line="240" w:lineRule="auto"/>
      </w:pPr>
      <w:r>
        <w:separator/>
      </w:r>
    </w:p>
  </w:footnote>
  <w:footnote w:type="continuationSeparator" w:id="0">
    <w:p w14:paraId="140042C6" w14:textId="77777777" w:rsidR="00150308" w:rsidRDefault="00150308" w:rsidP="001A1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D8B74" w14:textId="33A9E454" w:rsidR="00FF70D9" w:rsidRDefault="00A45358" w:rsidP="001A1E4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AAE1E16" wp14:editId="1FC069DC">
          <wp:extent cx="828675" cy="447675"/>
          <wp:effectExtent l="0" t="0" r="9525" b="9525"/>
          <wp:docPr id="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93B"/>
    <w:multiLevelType w:val="hybridMultilevel"/>
    <w:tmpl w:val="5784FE66"/>
    <w:lvl w:ilvl="0" w:tplc="248463E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67B"/>
    <w:rsid w:val="000071BD"/>
    <w:rsid w:val="00021C0E"/>
    <w:rsid w:val="000222A2"/>
    <w:rsid w:val="000255B6"/>
    <w:rsid w:val="000325E8"/>
    <w:rsid w:val="0004032B"/>
    <w:rsid w:val="00041761"/>
    <w:rsid w:val="00043A15"/>
    <w:rsid w:val="000A58C7"/>
    <w:rsid w:val="000A6327"/>
    <w:rsid w:val="000A6907"/>
    <w:rsid w:val="000C0ED4"/>
    <w:rsid w:val="000C40FA"/>
    <w:rsid w:val="000D6C18"/>
    <w:rsid w:val="000E704E"/>
    <w:rsid w:val="000F44E3"/>
    <w:rsid w:val="001102EC"/>
    <w:rsid w:val="00112539"/>
    <w:rsid w:val="00114364"/>
    <w:rsid w:val="00116763"/>
    <w:rsid w:val="00116EEE"/>
    <w:rsid w:val="001359BA"/>
    <w:rsid w:val="00150308"/>
    <w:rsid w:val="00150C27"/>
    <w:rsid w:val="001559FC"/>
    <w:rsid w:val="001614D7"/>
    <w:rsid w:val="001774BE"/>
    <w:rsid w:val="0018350D"/>
    <w:rsid w:val="00191C04"/>
    <w:rsid w:val="001A1E4E"/>
    <w:rsid w:val="001A605D"/>
    <w:rsid w:val="001B02D8"/>
    <w:rsid w:val="001B498A"/>
    <w:rsid w:val="001B6B59"/>
    <w:rsid w:val="001C4942"/>
    <w:rsid w:val="001C4CF0"/>
    <w:rsid w:val="001F5E54"/>
    <w:rsid w:val="001F694F"/>
    <w:rsid w:val="00211685"/>
    <w:rsid w:val="00212899"/>
    <w:rsid w:val="002175EA"/>
    <w:rsid w:val="00234587"/>
    <w:rsid w:val="00236FEA"/>
    <w:rsid w:val="002429F8"/>
    <w:rsid w:val="002452DA"/>
    <w:rsid w:val="00246D5F"/>
    <w:rsid w:val="00246E4D"/>
    <w:rsid w:val="00251752"/>
    <w:rsid w:val="00256EAE"/>
    <w:rsid w:val="002670F8"/>
    <w:rsid w:val="00273950"/>
    <w:rsid w:val="00291543"/>
    <w:rsid w:val="00292902"/>
    <w:rsid w:val="002A6BA4"/>
    <w:rsid w:val="002A7C4E"/>
    <w:rsid w:val="002B09B0"/>
    <w:rsid w:val="002D34AD"/>
    <w:rsid w:val="002D5BFF"/>
    <w:rsid w:val="002E1D33"/>
    <w:rsid w:val="002E34F3"/>
    <w:rsid w:val="002E6CB6"/>
    <w:rsid w:val="00313A35"/>
    <w:rsid w:val="003302F0"/>
    <w:rsid w:val="00330BED"/>
    <w:rsid w:val="00353CBC"/>
    <w:rsid w:val="0036326A"/>
    <w:rsid w:val="003664EA"/>
    <w:rsid w:val="003671AB"/>
    <w:rsid w:val="00382416"/>
    <w:rsid w:val="00382830"/>
    <w:rsid w:val="00396CD5"/>
    <w:rsid w:val="003A1A0C"/>
    <w:rsid w:val="003B5F18"/>
    <w:rsid w:val="003C2392"/>
    <w:rsid w:val="003C2CFD"/>
    <w:rsid w:val="003C6A62"/>
    <w:rsid w:val="003E6007"/>
    <w:rsid w:val="003F452E"/>
    <w:rsid w:val="003F700D"/>
    <w:rsid w:val="004126CF"/>
    <w:rsid w:val="0042427A"/>
    <w:rsid w:val="004276E0"/>
    <w:rsid w:val="0043488D"/>
    <w:rsid w:val="00441C36"/>
    <w:rsid w:val="00447FEE"/>
    <w:rsid w:val="00461535"/>
    <w:rsid w:val="0046338C"/>
    <w:rsid w:val="00464727"/>
    <w:rsid w:val="00471FE0"/>
    <w:rsid w:val="004776F0"/>
    <w:rsid w:val="00483152"/>
    <w:rsid w:val="00483B0E"/>
    <w:rsid w:val="00484F23"/>
    <w:rsid w:val="004A02A8"/>
    <w:rsid w:val="004B033C"/>
    <w:rsid w:val="004B30C7"/>
    <w:rsid w:val="004B5DC6"/>
    <w:rsid w:val="004C2084"/>
    <w:rsid w:val="004F2B52"/>
    <w:rsid w:val="0050458A"/>
    <w:rsid w:val="005239BD"/>
    <w:rsid w:val="00530E70"/>
    <w:rsid w:val="0053479F"/>
    <w:rsid w:val="00534BA7"/>
    <w:rsid w:val="00536D48"/>
    <w:rsid w:val="005401A7"/>
    <w:rsid w:val="00554F8D"/>
    <w:rsid w:val="00555B6F"/>
    <w:rsid w:val="00556397"/>
    <w:rsid w:val="00560DE5"/>
    <w:rsid w:val="00563908"/>
    <w:rsid w:val="00566001"/>
    <w:rsid w:val="00571D84"/>
    <w:rsid w:val="00596A03"/>
    <w:rsid w:val="00596DF0"/>
    <w:rsid w:val="00597C11"/>
    <w:rsid w:val="005A3B48"/>
    <w:rsid w:val="005C407D"/>
    <w:rsid w:val="005C6EB1"/>
    <w:rsid w:val="005D27E8"/>
    <w:rsid w:val="005D52D3"/>
    <w:rsid w:val="005F52F1"/>
    <w:rsid w:val="00601FC3"/>
    <w:rsid w:val="006043B1"/>
    <w:rsid w:val="00623D62"/>
    <w:rsid w:val="0062553D"/>
    <w:rsid w:val="0062663E"/>
    <w:rsid w:val="006273F5"/>
    <w:rsid w:val="00627C24"/>
    <w:rsid w:val="00647DD6"/>
    <w:rsid w:val="00653D61"/>
    <w:rsid w:val="00654532"/>
    <w:rsid w:val="00654B1D"/>
    <w:rsid w:val="00655F6E"/>
    <w:rsid w:val="0066265B"/>
    <w:rsid w:val="006A3B5D"/>
    <w:rsid w:val="006A59E3"/>
    <w:rsid w:val="006A6AC9"/>
    <w:rsid w:val="006B2C62"/>
    <w:rsid w:val="006C03EB"/>
    <w:rsid w:val="006C31DC"/>
    <w:rsid w:val="006C6F99"/>
    <w:rsid w:val="006D4B6A"/>
    <w:rsid w:val="006D6660"/>
    <w:rsid w:val="006D6E6F"/>
    <w:rsid w:val="006E3BE4"/>
    <w:rsid w:val="006E66C4"/>
    <w:rsid w:val="006E7D34"/>
    <w:rsid w:val="006F17B9"/>
    <w:rsid w:val="00700AFB"/>
    <w:rsid w:val="00700F75"/>
    <w:rsid w:val="00706ADB"/>
    <w:rsid w:val="00717E42"/>
    <w:rsid w:val="00723FD4"/>
    <w:rsid w:val="00740699"/>
    <w:rsid w:val="00745026"/>
    <w:rsid w:val="00760AF4"/>
    <w:rsid w:val="0076621E"/>
    <w:rsid w:val="00771285"/>
    <w:rsid w:val="007815A4"/>
    <w:rsid w:val="0079404B"/>
    <w:rsid w:val="007A7168"/>
    <w:rsid w:val="007B0741"/>
    <w:rsid w:val="007B61F2"/>
    <w:rsid w:val="007B65FC"/>
    <w:rsid w:val="007C71BB"/>
    <w:rsid w:val="007C7565"/>
    <w:rsid w:val="007D72D1"/>
    <w:rsid w:val="007E36F4"/>
    <w:rsid w:val="007F023A"/>
    <w:rsid w:val="0082632A"/>
    <w:rsid w:val="008274FB"/>
    <w:rsid w:val="00832FE9"/>
    <w:rsid w:val="008339EC"/>
    <w:rsid w:val="00835D98"/>
    <w:rsid w:val="00856A12"/>
    <w:rsid w:val="00872710"/>
    <w:rsid w:val="00872BEB"/>
    <w:rsid w:val="00877C42"/>
    <w:rsid w:val="00883F40"/>
    <w:rsid w:val="00887357"/>
    <w:rsid w:val="00895016"/>
    <w:rsid w:val="00896BE3"/>
    <w:rsid w:val="008A1C45"/>
    <w:rsid w:val="008B2131"/>
    <w:rsid w:val="008C5155"/>
    <w:rsid w:val="008D15E1"/>
    <w:rsid w:val="008D5846"/>
    <w:rsid w:val="008E67F4"/>
    <w:rsid w:val="00906C97"/>
    <w:rsid w:val="00912987"/>
    <w:rsid w:val="009265BC"/>
    <w:rsid w:val="00943E34"/>
    <w:rsid w:val="00944A77"/>
    <w:rsid w:val="00944CAD"/>
    <w:rsid w:val="009524B1"/>
    <w:rsid w:val="00952EC8"/>
    <w:rsid w:val="0095454A"/>
    <w:rsid w:val="0095602A"/>
    <w:rsid w:val="00967E60"/>
    <w:rsid w:val="00972E52"/>
    <w:rsid w:val="009765AB"/>
    <w:rsid w:val="00994035"/>
    <w:rsid w:val="00994524"/>
    <w:rsid w:val="009C3A13"/>
    <w:rsid w:val="009D2D0A"/>
    <w:rsid w:val="009D34EC"/>
    <w:rsid w:val="009D4CBE"/>
    <w:rsid w:val="009D7156"/>
    <w:rsid w:val="009E496A"/>
    <w:rsid w:val="009F07D7"/>
    <w:rsid w:val="009F28A8"/>
    <w:rsid w:val="009F6A17"/>
    <w:rsid w:val="009F743F"/>
    <w:rsid w:val="00A05E46"/>
    <w:rsid w:val="00A32CBE"/>
    <w:rsid w:val="00A3445C"/>
    <w:rsid w:val="00A45358"/>
    <w:rsid w:val="00A46058"/>
    <w:rsid w:val="00A535C3"/>
    <w:rsid w:val="00A60057"/>
    <w:rsid w:val="00A73DB6"/>
    <w:rsid w:val="00A835D0"/>
    <w:rsid w:val="00A84972"/>
    <w:rsid w:val="00A852F4"/>
    <w:rsid w:val="00A85C2D"/>
    <w:rsid w:val="00A90C37"/>
    <w:rsid w:val="00A926E4"/>
    <w:rsid w:val="00A97B62"/>
    <w:rsid w:val="00AA3135"/>
    <w:rsid w:val="00AA3BAA"/>
    <w:rsid w:val="00AA557F"/>
    <w:rsid w:val="00AB1876"/>
    <w:rsid w:val="00AB1923"/>
    <w:rsid w:val="00AB5B73"/>
    <w:rsid w:val="00AC6EE9"/>
    <w:rsid w:val="00AC757C"/>
    <w:rsid w:val="00AD4BC8"/>
    <w:rsid w:val="00AE028C"/>
    <w:rsid w:val="00AE0AC6"/>
    <w:rsid w:val="00AF56CD"/>
    <w:rsid w:val="00AF57F5"/>
    <w:rsid w:val="00AF6541"/>
    <w:rsid w:val="00B011AE"/>
    <w:rsid w:val="00B016D2"/>
    <w:rsid w:val="00B022CF"/>
    <w:rsid w:val="00B02929"/>
    <w:rsid w:val="00B034E8"/>
    <w:rsid w:val="00B05F1F"/>
    <w:rsid w:val="00B101CE"/>
    <w:rsid w:val="00B13D5E"/>
    <w:rsid w:val="00B21FC1"/>
    <w:rsid w:val="00B26C6C"/>
    <w:rsid w:val="00B2791D"/>
    <w:rsid w:val="00B62C86"/>
    <w:rsid w:val="00B8338C"/>
    <w:rsid w:val="00B93EB4"/>
    <w:rsid w:val="00B97370"/>
    <w:rsid w:val="00BB2790"/>
    <w:rsid w:val="00BB6AE9"/>
    <w:rsid w:val="00BC2D9D"/>
    <w:rsid w:val="00BD5338"/>
    <w:rsid w:val="00BD56D9"/>
    <w:rsid w:val="00BE3B15"/>
    <w:rsid w:val="00BE520C"/>
    <w:rsid w:val="00C0136F"/>
    <w:rsid w:val="00C23EE4"/>
    <w:rsid w:val="00C25AAA"/>
    <w:rsid w:val="00C318ED"/>
    <w:rsid w:val="00C4556C"/>
    <w:rsid w:val="00C468D0"/>
    <w:rsid w:val="00C47E30"/>
    <w:rsid w:val="00C51B36"/>
    <w:rsid w:val="00C8167B"/>
    <w:rsid w:val="00C865B6"/>
    <w:rsid w:val="00C91F0E"/>
    <w:rsid w:val="00C94678"/>
    <w:rsid w:val="00CA194F"/>
    <w:rsid w:val="00CA36E9"/>
    <w:rsid w:val="00CD1C96"/>
    <w:rsid w:val="00CE173F"/>
    <w:rsid w:val="00CF0B7F"/>
    <w:rsid w:val="00CF2208"/>
    <w:rsid w:val="00CF70F9"/>
    <w:rsid w:val="00D011A6"/>
    <w:rsid w:val="00D0254E"/>
    <w:rsid w:val="00D05BD1"/>
    <w:rsid w:val="00D07902"/>
    <w:rsid w:val="00D12DE1"/>
    <w:rsid w:val="00D14DDB"/>
    <w:rsid w:val="00D1558B"/>
    <w:rsid w:val="00D20800"/>
    <w:rsid w:val="00D24512"/>
    <w:rsid w:val="00D33FDF"/>
    <w:rsid w:val="00D43B93"/>
    <w:rsid w:val="00D62F18"/>
    <w:rsid w:val="00D63B60"/>
    <w:rsid w:val="00D658DA"/>
    <w:rsid w:val="00D65D58"/>
    <w:rsid w:val="00D73480"/>
    <w:rsid w:val="00D77994"/>
    <w:rsid w:val="00D822C2"/>
    <w:rsid w:val="00D85ED6"/>
    <w:rsid w:val="00D92F29"/>
    <w:rsid w:val="00D93509"/>
    <w:rsid w:val="00D939E5"/>
    <w:rsid w:val="00DA207A"/>
    <w:rsid w:val="00DB2F9C"/>
    <w:rsid w:val="00DB392C"/>
    <w:rsid w:val="00DB3AFB"/>
    <w:rsid w:val="00DE63DB"/>
    <w:rsid w:val="00DF46FC"/>
    <w:rsid w:val="00E07F2E"/>
    <w:rsid w:val="00E13BAF"/>
    <w:rsid w:val="00E16D3D"/>
    <w:rsid w:val="00E228DD"/>
    <w:rsid w:val="00E23ADF"/>
    <w:rsid w:val="00E57D38"/>
    <w:rsid w:val="00E6277D"/>
    <w:rsid w:val="00E7053D"/>
    <w:rsid w:val="00E71301"/>
    <w:rsid w:val="00E72435"/>
    <w:rsid w:val="00E72B05"/>
    <w:rsid w:val="00E72D20"/>
    <w:rsid w:val="00E81CE5"/>
    <w:rsid w:val="00EA0F64"/>
    <w:rsid w:val="00EA2FB8"/>
    <w:rsid w:val="00EB4747"/>
    <w:rsid w:val="00EB745D"/>
    <w:rsid w:val="00EC0E2D"/>
    <w:rsid w:val="00EC2B8D"/>
    <w:rsid w:val="00EC7969"/>
    <w:rsid w:val="00F10FD1"/>
    <w:rsid w:val="00F14922"/>
    <w:rsid w:val="00F16847"/>
    <w:rsid w:val="00F17134"/>
    <w:rsid w:val="00F266CC"/>
    <w:rsid w:val="00F2754C"/>
    <w:rsid w:val="00F31FBA"/>
    <w:rsid w:val="00F35B53"/>
    <w:rsid w:val="00F37CA4"/>
    <w:rsid w:val="00F423E7"/>
    <w:rsid w:val="00F430BD"/>
    <w:rsid w:val="00F55225"/>
    <w:rsid w:val="00F57B73"/>
    <w:rsid w:val="00F60065"/>
    <w:rsid w:val="00F6129D"/>
    <w:rsid w:val="00F7744D"/>
    <w:rsid w:val="00F775C5"/>
    <w:rsid w:val="00F8268D"/>
    <w:rsid w:val="00F91463"/>
    <w:rsid w:val="00FA0002"/>
    <w:rsid w:val="00FA36D8"/>
    <w:rsid w:val="00FA4DA8"/>
    <w:rsid w:val="00FA63B1"/>
    <w:rsid w:val="00FB5413"/>
    <w:rsid w:val="00FC50AA"/>
    <w:rsid w:val="00FD399B"/>
    <w:rsid w:val="00FE30C9"/>
    <w:rsid w:val="00FE5359"/>
    <w:rsid w:val="00FF38A4"/>
    <w:rsid w:val="00FF7077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8CAE061"/>
  <w15:docId w15:val="{1EB2EA16-4D6B-4ED4-BBAC-1E80856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3458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6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62C86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1E4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1E4E"/>
    <w:rPr>
      <w:rFonts w:cs="Times New Roman"/>
    </w:rPr>
  </w:style>
  <w:style w:type="paragraph" w:customStyle="1" w:styleId="Default">
    <w:name w:val="Default"/>
    <w:uiPriority w:val="99"/>
    <w:rsid w:val="009D34E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9D34EC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655F6E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700AF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.international@donnafugat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do.palermo@donnafugat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onnafugata.it" TargetMode="External"/><Relationship Id="rId1" Type="http://schemas.openxmlformats.org/officeDocument/2006/relationships/hyperlink" Target="http://www.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57EEF-5E11-42B4-BA17-530E945BF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425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Josè Rallo</dc:creator>
  <cp:lastModifiedBy>Laura Ellwanger</cp:lastModifiedBy>
  <cp:revision>3</cp:revision>
  <cp:lastPrinted>2018-04-23T15:57:00Z</cp:lastPrinted>
  <dcterms:created xsi:type="dcterms:W3CDTF">2018-04-23T15:45:00Z</dcterms:created>
  <dcterms:modified xsi:type="dcterms:W3CDTF">2018-04-23T15:58:00Z</dcterms:modified>
</cp:coreProperties>
</file>