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4A4" w:rsidRPr="0090152D" w:rsidRDefault="0090152D" w:rsidP="00724DCC">
      <w:pPr>
        <w:jc w:val="center"/>
        <w:rPr>
          <w:sz w:val="18"/>
          <w:szCs w:val="18"/>
        </w:rPr>
      </w:pPr>
      <w:r w:rsidRPr="0090152D">
        <w:rPr>
          <w:sz w:val="18"/>
          <w:szCs w:val="18"/>
        </w:rPr>
        <w:t>COMUNICATO STAMPA</w:t>
      </w:r>
    </w:p>
    <w:p w:rsidR="005674A4" w:rsidRPr="00724DCC" w:rsidRDefault="005674A4" w:rsidP="00724DCC">
      <w:pPr>
        <w:jc w:val="center"/>
        <w:rPr>
          <w:sz w:val="40"/>
          <w:szCs w:val="40"/>
        </w:rPr>
      </w:pPr>
      <w:r w:rsidRPr="00724DCC">
        <w:rPr>
          <w:b/>
          <w:sz w:val="40"/>
          <w:szCs w:val="40"/>
        </w:rPr>
        <w:t xml:space="preserve">La magia del Partenone per il Donnafugata </w:t>
      </w:r>
      <w:proofErr w:type="spellStart"/>
      <w:r w:rsidRPr="00724DCC">
        <w:rPr>
          <w:b/>
          <w:sz w:val="40"/>
          <w:szCs w:val="40"/>
        </w:rPr>
        <w:t>Music&amp;Wine</w:t>
      </w:r>
      <w:proofErr w:type="spellEnd"/>
    </w:p>
    <w:p w:rsidR="005674A4" w:rsidRPr="00724DCC" w:rsidRDefault="005674A4" w:rsidP="005674A4">
      <w:pPr>
        <w:jc w:val="both"/>
        <w:rPr>
          <w:b/>
          <w:sz w:val="24"/>
          <w:szCs w:val="24"/>
        </w:rPr>
      </w:pPr>
      <w:r w:rsidRPr="00724DCC">
        <w:rPr>
          <w:b/>
          <w:sz w:val="24"/>
          <w:szCs w:val="24"/>
        </w:rPr>
        <w:t>Josè</w:t>
      </w:r>
      <w:r w:rsidR="0090152D">
        <w:rPr>
          <w:b/>
          <w:sz w:val="24"/>
          <w:szCs w:val="24"/>
        </w:rPr>
        <w:t xml:space="preserve"> </w:t>
      </w:r>
      <w:r w:rsidRPr="00724DCC">
        <w:rPr>
          <w:b/>
          <w:sz w:val="24"/>
          <w:szCs w:val="24"/>
        </w:rPr>
        <w:t xml:space="preserve">Rallo protagonista di una serata indimenticabile dove vino e musica si sono uniti in un’atmosfera di amicizia e di pura allegria. Scenario d’eccezione il </w:t>
      </w:r>
      <w:r w:rsidR="0090152D">
        <w:rPr>
          <w:b/>
          <w:sz w:val="24"/>
          <w:szCs w:val="24"/>
        </w:rPr>
        <w:t xml:space="preserve">Museo dell’Acropoli </w:t>
      </w:r>
      <w:r w:rsidRPr="00724DCC">
        <w:rPr>
          <w:b/>
          <w:sz w:val="24"/>
          <w:szCs w:val="24"/>
        </w:rPr>
        <w:t>di Atene.</w:t>
      </w:r>
    </w:p>
    <w:p w:rsidR="00CA146C" w:rsidRDefault="005674A4" w:rsidP="005674A4">
      <w:pPr>
        <w:jc w:val="both"/>
      </w:pPr>
      <w:proofErr w:type="gramStart"/>
      <w:r>
        <w:t>E’</w:t>
      </w:r>
      <w:proofErr w:type="gramEnd"/>
      <w:r>
        <w:t xml:space="preserve"> stata una serata indimenticabile </w:t>
      </w:r>
      <w:r w:rsidR="00CA146C">
        <w:t xml:space="preserve">quella proposta dal Donnafugata Music &amp; Wine al Museo dell’Acropoli </w:t>
      </w:r>
      <w:r>
        <w:rPr>
          <w:b/>
          <w:bCs/>
        </w:rPr>
        <w:t>di Atene</w:t>
      </w:r>
      <w:r>
        <w:t xml:space="preserve">. L’atmosfera era quella delle grandi occasioni per un pubblico di “eletti” appassionati cultori del buon vino e della buona musica, chiamati a raccolta </w:t>
      </w:r>
      <w:r w:rsidR="00CA146C">
        <w:t xml:space="preserve">dall’importatore di vini di qualità </w:t>
      </w:r>
      <w:proofErr w:type="spellStart"/>
      <w:r w:rsidR="00CA146C">
        <w:t>Jeroboam</w:t>
      </w:r>
      <w:proofErr w:type="spellEnd"/>
      <w:r w:rsidR="00CA146C">
        <w:t xml:space="preserve"> e </w:t>
      </w:r>
      <w:r>
        <w:t xml:space="preserve">dalla notorietà di un marchio storico del </w:t>
      </w:r>
      <w:r>
        <w:rPr>
          <w:b/>
          <w:bCs/>
        </w:rPr>
        <w:t>vino italiano</w:t>
      </w:r>
      <w:r>
        <w:t xml:space="preserve"> come è quello di </w:t>
      </w:r>
      <w:r>
        <w:rPr>
          <w:b/>
          <w:bCs/>
        </w:rPr>
        <w:t>Donnafugata</w:t>
      </w:r>
      <w:r>
        <w:t xml:space="preserve"> e dal fatto che, a esibirsi, sarebbe stata la produttrice in persona. </w:t>
      </w:r>
    </w:p>
    <w:p w:rsidR="005674A4" w:rsidRDefault="005674A4" w:rsidP="005674A4">
      <w:pPr>
        <w:jc w:val="both"/>
      </w:pPr>
      <w:r>
        <w:t>Una formula del tutto unica ed originale quella che da oltre 15 anni vede impegnat</w:t>
      </w:r>
      <w:r w:rsidR="00CA146C">
        <w:t>a</w:t>
      </w:r>
      <w:r>
        <w:t xml:space="preserve"> Donnafugata in giro per il mondo. Ieri è stata la volta della città di Atene, anzi di un </w:t>
      </w:r>
      <w:r>
        <w:rPr>
          <w:b/>
          <w:bCs/>
        </w:rPr>
        <w:t>simbolo della civiltà greca e della classicità come l’Acropoli e il suo Partenone</w:t>
      </w:r>
      <w:r>
        <w:t xml:space="preserve">, in uno dei ristoranti di tendenza e più esclusivi della capitale ellenica, quello del </w:t>
      </w:r>
      <w:r>
        <w:rPr>
          <w:b/>
          <w:bCs/>
        </w:rPr>
        <w:t>Museo dell’Acropoli</w:t>
      </w:r>
      <w:r>
        <w:t xml:space="preserve"> appunto.</w:t>
      </w:r>
    </w:p>
    <w:p w:rsidR="005674A4" w:rsidRDefault="005674A4" w:rsidP="005674A4">
      <w:pPr>
        <w:jc w:val="both"/>
      </w:pPr>
      <w:r>
        <w:rPr>
          <w:i/>
          <w:iCs/>
        </w:rPr>
        <w:t xml:space="preserve">“L'esibizione ai piedi dell'Acropoli </w:t>
      </w:r>
      <w:r>
        <w:t xml:space="preserve">– dichiara </w:t>
      </w:r>
      <w:r>
        <w:rPr>
          <w:b/>
          <w:bCs/>
        </w:rPr>
        <w:t>José Rallo</w:t>
      </w:r>
      <w:r>
        <w:t xml:space="preserve"> – </w:t>
      </w:r>
      <w:r>
        <w:rPr>
          <w:i/>
          <w:iCs/>
        </w:rPr>
        <w:t xml:space="preserve">ha rappresentato il culmine di un percorso artistico che, insieme a mio marito, abbiamo </w:t>
      </w:r>
      <w:r w:rsidR="00CA146C">
        <w:rPr>
          <w:i/>
          <w:iCs/>
        </w:rPr>
        <w:t xml:space="preserve">dedicato alla nostra comune passione per la musica e per il vino; </w:t>
      </w:r>
      <w:r>
        <w:rPr>
          <w:i/>
          <w:iCs/>
        </w:rPr>
        <w:t>un lungo viaggio che, giunto ad Atene, ci lega a filo diretto con la Sicilia per storia, cultura e tradizioni.”</w:t>
      </w:r>
    </w:p>
    <w:p w:rsidR="00CA146C" w:rsidRPr="00CA146C" w:rsidRDefault="005674A4" w:rsidP="0090152D">
      <w:pPr>
        <w:jc w:val="both"/>
      </w:pPr>
      <w:r>
        <w:t xml:space="preserve">Gli ospiti della serata – che ha registrato rapidamente il </w:t>
      </w:r>
      <w:proofErr w:type="spellStart"/>
      <w:r>
        <w:rPr>
          <w:b/>
          <w:bCs/>
        </w:rPr>
        <w:t>sold</w:t>
      </w:r>
      <w:proofErr w:type="spellEnd"/>
      <w:r>
        <w:rPr>
          <w:b/>
          <w:bCs/>
        </w:rPr>
        <w:t xml:space="preserve"> out</w:t>
      </w:r>
      <w:r>
        <w:t xml:space="preserve"> –, tra un calice di </w:t>
      </w:r>
      <w:r>
        <w:rPr>
          <w:b/>
          <w:bCs/>
        </w:rPr>
        <w:t>Donnafugata</w:t>
      </w:r>
      <w:r>
        <w:t xml:space="preserve"> e </w:t>
      </w:r>
      <w:r w:rsidR="00CA146C">
        <w:t xml:space="preserve">i </w:t>
      </w:r>
      <w:r>
        <w:t>piatt</w:t>
      </w:r>
      <w:r w:rsidR="00CA146C">
        <w:t>i</w:t>
      </w:r>
      <w:r>
        <w:t xml:space="preserve"> della </w:t>
      </w:r>
      <w:r>
        <w:rPr>
          <w:b/>
          <w:bCs/>
        </w:rPr>
        <w:t>tradizione greca</w:t>
      </w:r>
      <w:r>
        <w:t xml:space="preserve"> rivisitato in chiave </w:t>
      </w:r>
      <w:r>
        <w:rPr>
          <w:b/>
          <w:bCs/>
        </w:rPr>
        <w:t>gourmet</w:t>
      </w:r>
      <w:r>
        <w:t xml:space="preserve">, sono stati condotti in un mondo di </w:t>
      </w:r>
      <w:r>
        <w:rPr>
          <w:b/>
          <w:bCs/>
        </w:rPr>
        <w:t>note Jazz, poesie</w:t>
      </w:r>
      <w:r w:rsidR="00CA146C">
        <w:rPr>
          <w:b/>
          <w:bCs/>
        </w:rPr>
        <w:t>, e musica brasiliana</w:t>
      </w:r>
      <w:r>
        <w:t xml:space="preserve">, attraverso diversi momenti musicali </w:t>
      </w:r>
      <w:r w:rsidR="00CA146C">
        <w:t xml:space="preserve">in cui </w:t>
      </w:r>
      <w:r>
        <w:t xml:space="preserve">José Rallo </w:t>
      </w:r>
      <w:r w:rsidR="00CA146C">
        <w:t xml:space="preserve">ha cantato, </w:t>
      </w:r>
      <w:r>
        <w:t xml:space="preserve">accompagnata da </w:t>
      </w:r>
      <w:r>
        <w:rPr>
          <w:b/>
          <w:bCs/>
        </w:rPr>
        <w:t xml:space="preserve">Diego </w:t>
      </w:r>
      <w:proofErr w:type="spellStart"/>
      <w:r>
        <w:rPr>
          <w:b/>
          <w:bCs/>
        </w:rPr>
        <w:t>Spitaleri</w:t>
      </w:r>
      <w:proofErr w:type="spellEnd"/>
      <w:r>
        <w:t xml:space="preserve"> al pianoforte, da </w:t>
      </w:r>
      <w:r>
        <w:rPr>
          <w:b/>
          <w:bCs/>
        </w:rPr>
        <w:t xml:space="preserve">Vincenzo Toscano </w:t>
      </w:r>
      <w:r>
        <w:t xml:space="preserve">al violoncello e dal marito </w:t>
      </w:r>
      <w:r>
        <w:rPr>
          <w:b/>
          <w:bCs/>
        </w:rPr>
        <w:t>Vincenzo Favara</w:t>
      </w:r>
      <w:r>
        <w:t xml:space="preserve"> alle percussioni, per una performance che, proprio lì dove il </w:t>
      </w:r>
      <w:r>
        <w:rPr>
          <w:b/>
          <w:bCs/>
        </w:rPr>
        <w:t>simposio</w:t>
      </w:r>
      <w:r>
        <w:t xml:space="preserve"> era il momento più importante di condivisione, ha fuso il linguaggio universale della musica con le emozioni che solo i grandi vini sanno regalare.</w:t>
      </w:r>
    </w:p>
    <w:p w:rsidR="0090152D" w:rsidRDefault="005674A4" w:rsidP="0090152D">
      <w:pPr>
        <w:jc w:val="both"/>
      </w:pPr>
      <w:r>
        <w:t xml:space="preserve">Così, </w:t>
      </w:r>
      <w:r w:rsidR="0090152D">
        <w:t xml:space="preserve">l’esperienza multisensoriale si è aperta con </w:t>
      </w:r>
      <w:r>
        <w:t xml:space="preserve">il fresco </w:t>
      </w:r>
      <w:proofErr w:type="spellStart"/>
      <w:r>
        <w:rPr>
          <w:b/>
          <w:bCs/>
        </w:rPr>
        <w:t>SurSur</w:t>
      </w:r>
      <w:proofErr w:type="spellEnd"/>
      <w:r>
        <w:t xml:space="preserve">, Grillo in purezza, </w:t>
      </w:r>
      <w:r w:rsidR="0090152D">
        <w:t xml:space="preserve">accompagnato </w:t>
      </w:r>
      <w:r>
        <w:t xml:space="preserve">alle allegre note di </w:t>
      </w:r>
      <w:proofErr w:type="gramStart"/>
      <w:r w:rsidR="0090152D">
        <w:t xml:space="preserve">un </w:t>
      </w:r>
      <w:r>
        <w:rPr>
          <w:b/>
          <w:bCs/>
        </w:rPr>
        <w:t>samba</w:t>
      </w:r>
      <w:proofErr w:type="gramEnd"/>
      <w:r w:rsidR="0090152D">
        <w:rPr>
          <w:b/>
          <w:bCs/>
        </w:rPr>
        <w:t xml:space="preserve"> </w:t>
      </w:r>
      <w:r w:rsidR="0090152D">
        <w:t>Joao Bosco</w:t>
      </w:r>
      <w:r w:rsidR="0090152D">
        <w:t xml:space="preserve">, </w:t>
      </w:r>
      <w:proofErr w:type="spellStart"/>
      <w:r w:rsidR="0090152D" w:rsidRPr="0090152D">
        <w:rPr>
          <w:i/>
        </w:rPr>
        <w:t>Incompatibilidade</w:t>
      </w:r>
      <w:proofErr w:type="spellEnd"/>
      <w:r w:rsidR="0090152D" w:rsidRPr="0090152D">
        <w:rPr>
          <w:i/>
        </w:rPr>
        <w:t xml:space="preserve"> de </w:t>
      </w:r>
      <w:proofErr w:type="spellStart"/>
      <w:r w:rsidR="0090152D" w:rsidRPr="0090152D">
        <w:rPr>
          <w:i/>
        </w:rPr>
        <w:t>Genious</w:t>
      </w:r>
      <w:proofErr w:type="spellEnd"/>
      <w:r>
        <w:t xml:space="preserve">. </w:t>
      </w:r>
    </w:p>
    <w:p w:rsidR="00CA146C" w:rsidRDefault="005674A4" w:rsidP="0090152D">
      <w:pPr>
        <w:jc w:val="both"/>
      </w:pPr>
      <w:r>
        <w:t xml:space="preserve">A seguire, un sentito omaggio alla Grecia con la lettura musicale della </w:t>
      </w:r>
      <w:r>
        <w:rPr>
          <w:b/>
          <w:bCs/>
        </w:rPr>
        <w:t>poesia</w:t>
      </w:r>
      <w:r>
        <w:t xml:space="preserve"> </w:t>
      </w:r>
      <w:r>
        <w:rPr>
          <w:b/>
          <w:bCs/>
        </w:rPr>
        <w:t xml:space="preserve">Itaca di Costantino </w:t>
      </w:r>
      <w:proofErr w:type="spellStart"/>
      <w:r>
        <w:rPr>
          <w:b/>
          <w:bCs/>
        </w:rPr>
        <w:t>Kavafis</w:t>
      </w:r>
      <w:proofErr w:type="spellEnd"/>
      <w:r>
        <w:t xml:space="preserve">, </w:t>
      </w:r>
      <w:r w:rsidR="0090152D">
        <w:t xml:space="preserve">seguita </w:t>
      </w:r>
      <w:r>
        <w:t>dal</w:t>
      </w:r>
      <w:r w:rsidR="0090152D">
        <w:t>la degustazione del</w:t>
      </w:r>
      <w:r>
        <w:t xml:space="preserve"> </w:t>
      </w:r>
      <w:r>
        <w:rPr>
          <w:b/>
          <w:bCs/>
        </w:rPr>
        <w:t>Bell'Assai</w:t>
      </w:r>
      <w:r>
        <w:t xml:space="preserve">, Frappato di Vittoria, </w:t>
      </w:r>
      <w:r w:rsidR="0090152D">
        <w:t xml:space="preserve">per il quale José Rallo ha intonato </w:t>
      </w:r>
      <w:r w:rsidR="00CA146C" w:rsidRPr="00CA146C">
        <w:rPr>
          <w:i/>
        </w:rPr>
        <w:t>Triste</w:t>
      </w:r>
      <w:r w:rsidR="00CA146C">
        <w:t xml:space="preserve"> la </w:t>
      </w:r>
      <w:proofErr w:type="spellStart"/>
      <w:r w:rsidR="0090152D">
        <w:t>bossanova</w:t>
      </w:r>
      <w:proofErr w:type="spellEnd"/>
      <w:r w:rsidR="0090152D">
        <w:t xml:space="preserve"> </w:t>
      </w:r>
      <w:r w:rsidR="00CA146C">
        <w:t xml:space="preserve">di </w:t>
      </w:r>
      <w:r w:rsidR="0090152D">
        <w:t>Antonio Carlos Jobim</w:t>
      </w:r>
      <w:r w:rsidR="00CA146C">
        <w:t>.</w:t>
      </w:r>
    </w:p>
    <w:p w:rsidR="00CA146C" w:rsidRDefault="005674A4" w:rsidP="0090152D">
      <w:pPr>
        <w:jc w:val="both"/>
      </w:pPr>
      <w:r>
        <w:t xml:space="preserve">Il pubblico, ormai in un clima di intimità con gli artisti, ha ravvivato il proprio piacere conviviale col </w:t>
      </w:r>
      <w:r>
        <w:rPr>
          <w:b/>
          <w:bCs/>
        </w:rPr>
        <w:t xml:space="preserve">Mille e una Notte, </w:t>
      </w:r>
      <w:r>
        <w:t xml:space="preserve">blend di Nero d'Avola, Petit </w:t>
      </w:r>
      <w:proofErr w:type="spellStart"/>
      <w:r>
        <w:t>Verdot</w:t>
      </w:r>
      <w:proofErr w:type="spellEnd"/>
      <w:r>
        <w:t xml:space="preserve"> e </w:t>
      </w:r>
      <w:proofErr w:type="spellStart"/>
      <w:r>
        <w:t>Syrah</w:t>
      </w:r>
      <w:proofErr w:type="spellEnd"/>
      <w:r>
        <w:t xml:space="preserve">, mentre nell'aria echeggiava la seducente </w:t>
      </w:r>
      <w:r>
        <w:rPr>
          <w:i/>
          <w:iCs/>
        </w:rPr>
        <w:t>ballad</w:t>
      </w:r>
      <w:r>
        <w:rPr>
          <w:rFonts w:ascii="Droid Serif" w:hAnsi="Droid Serif" w:cs="Droid Serif"/>
          <w:color w:val="636466"/>
        </w:rPr>
        <w:t xml:space="preserve"> </w:t>
      </w:r>
      <w:r>
        <w:rPr>
          <w:b/>
          <w:bCs/>
        </w:rPr>
        <w:t xml:space="preserve">“An </w:t>
      </w:r>
      <w:proofErr w:type="spellStart"/>
      <w:r>
        <w:rPr>
          <w:b/>
          <w:bCs/>
        </w:rPr>
        <w:t>older</w:t>
      </w:r>
      <w:proofErr w:type="spellEnd"/>
      <w:r>
        <w:rPr>
          <w:b/>
          <w:bCs/>
        </w:rPr>
        <w:t xml:space="preserve"> man </w:t>
      </w:r>
      <w:proofErr w:type="spellStart"/>
      <w:r>
        <w:rPr>
          <w:b/>
          <w:bCs/>
        </w:rPr>
        <w:t>is</w:t>
      </w:r>
      <w:proofErr w:type="spellEnd"/>
      <w:r>
        <w:rPr>
          <w:b/>
          <w:bCs/>
        </w:rPr>
        <w:t xml:space="preserve"> like an </w:t>
      </w:r>
      <w:proofErr w:type="spellStart"/>
      <w:r>
        <w:rPr>
          <w:b/>
          <w:bCs/>
        </w:rPr>
        <w:t>elegant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wine</w:t>
      </w:r>
      <w:proofErr w:type="spellEnd"/>
      <w:r>
        <w:rPr>
          <w:b/>
          <w:bCs/>
        </w:rPr>
        <w:t>”</w:t>
      </w:r>
      <w:r>
        <w:t xml:space="preserve">. </w:t>
      </w:r>
    </w:p>
    <w:p w:rsidR="00CA146C" w:rsidRPr="00CA146C" w:rsidRDefault="00CA146C" w:rsidP="00CA146C">
      <w:pPr>
        <w:jc w:val="both"/>
      </w:pPr>
      <w:r>
        <w:t xml:space="preserve">Poi è stata la volta di un vino </w:t>
      </w:r>
      <w:r w:rsidR="005674A4">
        <w:t xml:space="preserve">capace di riscrivere i confini dei sapori mediterranei, </w:t>
      </w:r>
      <w:r>
        <w:t>il</w:t>
      </w:r>
      <w:r w:rsidR="005674A4">
        <w:t xml:space="preserve"> </w:t>
      </w:r>
      <w:r w:rsidR="005674A4">
        <w:rPr>
          <w:b/>
          <w:bCs/>
        </w:rPr>
        <w:t xml:space="preserve">Ben </w:t>
      </w:r>
      <w:proofErr w:type="spellStart"/>
      <w:r w:rsidR="005674A4">
        <w:rPr>
          <w:b/>
          <w:bCs/>
        </w:rPr>
        <w:t>Ry</w:t>
      </w:r>
      <w:r>
        <w:rPr>
          <w:b/>
          <w:bCs/>
        </w:rPr>
        <w:t>è</w:t>
      </w:r>
      <w:proofErr w:type="spellEnd"/>
      <w:r w:rsidR="005674A4">
        <w:t xml:space="preserve">, </w:t>
      </w:r>
      <w:r w:rsidR="005674A4">
        <w:rPr>
          <w:b/>
          <w:bCs/>
        </w:rPr>
        <w:t>Passito di Pantelleria</w:t>
      </w:r>
      <w:r>
        <w:rPr>
          <w:b/>
          <w:bCs/>
        </w:rPr>
        <w:t xml:space="preserve">, sulle note di </w:t>
      </w:r>
      <w:proofErr w:type="spellStart"/>
      <w:r>
        <w:rPr>
          <w:b/>
          <w:bCs/>
        </w:rPr>
        <w:t>Sicily</w:t>
      </w:r>
      <w:proofErr w:type="spellEnd"/>
      <w:r>
        <w:rPr>
          <w:b/>
          <w:bCs/>
        </w:rPr>
        <w:t xml:space="preserve"> di Pino Daniele</w:t>
      </w:r>
      <w:r>
        <w:t xml:space="preserve"> e in chiusura, </w:t>
      </w:r>
      <w:proofErr w:type="spellStart"/>
      <w:r w:rsidRPr="00CA146C">
        <w:rPr>
          <w:i/>
        </w:rPr>
        <w:t>Chega</w:t>
      </w:r>
      <w:proofErr w:type="spellEnd"/>
      <w:r w:rsidRPr="00CA146C">
        <w:t xml:space="preserve"> </w:t>
      </w:r>
      <w:r w:rsidRPr="00CA146C">
        <w:rPr>
          <w:i/>
        </w:rPr>
        <w:t>de saudade</w:t>
      </w:r>
      <w:r w:rsidRPr="00CA146C">
        <w:t xml:space="preserve"> </w:t>
      </w:r>
      <w:r>
        <w:t xml:space="preserve">ancora di </w:t>
      </w:r>
      <w:r w:rsidRPr="00CA146C">
        <w:t>Jobim</w:t>
      </w:r>
      <w:r>
        <w:t>.</w:t>
      </w:r>
      <w:r w:rsidRPr="00CA146C">
        <w:t xml:space="preserve"> </w:t>
      </w:r>
    </w:p>
    <w:p w:rsidR="005674A4" w:rsidRDefault="005674A4" w:rsidP="005674A4">
      <w:pPr>
        <w:jc w:val="both"/>
      </w:pPr>
      <w:r>
        <w:rPr>
          <w:b/>
          <w:bCs/>
        </w:rPr>
        <w:t xml:space="preserve">“Donnafugata </w:t>
      </w:r>
      <w:proofErr w:type="spellStart"/>
      <w:r>
        <w:rPr>
          <w:b/>
          <w:bCs/>
        </w:rPr>
        <w:t>Music&amp;Wine</w:t>
      </w:r>
      <w:proofErr w:type="spellEnd"/>
      <w:r>
        <w:rPr>
          <w:b/>
          <w:bCs/>
        </w:rPr>
        <w:t>”</w:t>
      </w:r>
      <w:r>
        <w:t xml:space="preserve">, nato nel </w:t>
      </w:r>
      <w:r>
        <w:rPr>
          <w:b/>
          <w:bCs/>
        </w:rPr>
        <w:t>2002</w:t>
      </w:r>
      <w:r>
        <w:t xml:space="preserve">, ha portato José Rallo a cantare allo storico Blue Note di Milano e a quello di New York, oltre che a Shangai, Pechino, Mosca e San Pietroburgo. Non solo concerto o degustazione, </w:t>
      </w:r>
      <w:r>
        <w:rPr>
          <w:b/>
          <w:bCs/>
        </w:rPr>
        <w:t xml:space="preserve">“Donnafugata </w:t>
      </w:r>
      <w:proofErr w:type="spellStart"/>
      <w:r>
        <w:rPr>
          <w:b/>
          <w:bCs/>
        </w:rPr>
        <w:t>Music&amp;Wine</w:t>
      </w:r>
      <w:proofErr w:type="spellEnd"/>
      <w:r>
        <w:rPr>
          <w:b/>
          <w:bCs/>
        </w:rPr>
        <w:t xml:space="preserve">” </w:t>
      </w:r>
      <w:r>
        <w:t xml:space="preserve">è un incontro che, ponendo in diretto contatto l'universo sensoriale del vino con la profondità emozionale della musica, si eleva a </w:t>
      </w:r>
      <w:r>
        <w:rPr>
          <w:b/>
          <w:bCs/>
        </w:rPr>
        <w:t>viaggio indimenticabile</w:t>
      </w:r>
      <w:r>
        <w:t xml:space="preserve">. </w:t>
      </w:r>
    </w:p>
    <w:p w:rsidR="00DF6E37" w:rsidRDefault="00DF6E37" w:rsidP="005F6F95">
      <w:pPr>
        <w:spacing w:before="120" w:after="0" w:line="240" w:lineRule="auto"/>
        <w:jc w:val="right"/>
        <w:rPr>
          <w:i/>
        </w:rPr>
      </w:pPr>
      <w:proofErr w:type="gramStart"/>
      <w:r w:rsidRPr="008C5A9F">
        <w:rPr>
          <w:i/>
        </w:rPr>
        <w:t xml:space="preserve">Marsala, </w:t>
      </w:r>
      <w:r w:rsidR="00FA2E76">
        <w:rPr>
          <w:i/>
        </w:rPr>
        <w:t xml:space="preserve"> </w:t>
      </w:r>
      <w:r w:rsidR="00D35A6E">
        <w:rPr>
          <w:i/>
        </w:rPr>
        <w:t>14</w:t>
      </w:r>
      <w:proofErr w:type="gramEnd"/>
      <w:r w:rsidR="00FA2E76">
        <w:rPr>
          <w:i/>
        </w:rPr>
        <w:t xml:space="preserve"> </w:t>
      </w:r>
      <w:r w:rsidR="00D35A6E">
        <w:rPr>
          <w:i/>
        </w:rPr>
        <w:t xml:space="preserve">Maggio </w:t>
      </w:r>
      <w:r w:rsidRPr="008C5A9F">
        <w:rPr>
          <w:i/>
        </w:rPr>
        <w:t>201</w:t>
      </w:r>
      <w:r w:rsidR="00D35A6E">
        <w:rPr>
          <w:i/>
        </w:rPr>
        <w:t>9</w:t>
      </w:r>
    </w:p>
    <w:p w:rsidR="005F6F95" w:rsidRPr="004F0DB0" w:rsidRDefault="005F6F95" w:rsidP="005F6F95">
      <w:pPr>
        <w:spacing w:before="120" w:after="0" w:line="240" w:lineRule="auto"/>
        <w:rPr>
          <w:sz w:val="20"/>
          <w:szCs w:val="20"/>
        </w:rPr>
      </w:pPr>
      <w:r w:rsidRPr="004F0DB0">
        <w:rPr>
          <w:sz w:val="20"/>
          <w:szCs w:val="20"/>
        </w:rPr>
        <w:t xml:space="preserve">UFFICIO STAMPA </w:t>
      </w:r>
      <w:r w:rsidRPr="004F0DB0">
        <w:rPr>
          <w:sz w:val="20"/>
          <w:szCs w:val="20"/>
        </w:rPr>
        <w:tab/>
        <w:t xml:space="preserve">Nando </w:t>
      </w:r>
      <w:proofErr w:type="spellStart"/>
      <w:r w:rsidRPr="004F0DB0">
        <w:rPr>
          <w:sz w:val="20"/>
          <w:szCs w:val="20"/>
        </w:rPr>
        <w:t>Calaciura</w:t>
      </w:r>
      <w:proofErr w:type="spellEnd"/>
      <w:r w:rsidRPr="004F0DB0">
        <w:rPr>
          <w:sz w:val="20"/>
          <w:szCs w:val="20"/>
        </w:rPr>
        <w:t xml:space="preserve"> </w:t>
      </w:r>
      <w:hyperlink r:id="rId7" w:history="1">
        <w:r w:rsidRPr="004F0DB0">
          <w:rPr>
            <w:rStyle w:val="Collegamentoipertestuale"/>
            <w:sz w:val="20"/>
            <w:szCs w:val="20"/>
          </w:rPr>
          <w:t>calaciura@granviasc.it</w:t>
        </w:r>
      </w:hyperlink>
      <w:r w:rsidRPr="004F0DB0">
        <w:rPr>
          <w:sz w:val="20"/>
          <w:szCs w:val="20"/>
        </w:rPr>
        <w:t xml:space="preserve"> </w:t>
      </w:r>
      <w:proofErr w:type="spellStart"/>
      <w:r w:rsidRPr="004F0DB0">
        <w:rPr>
          <w:sz w:val="20"/>
          <w:szCs w:val="20"/>
        </w:rPr>
        <w:t>cell</w:t>
      </w:r>
      <w:proofErr w:type="spellEnd"/>
      <w:r w:rsidRPr="004F0DB0">
        <w:rPr>
          <w:sz w:val="20"/>
          <w:szCs w:val="20"/>
        </w:rPr>
        <w:t xml:space="preserve">. 338 3229837 </w:t>
      </w:r>
    </w:p>
    <w:p w:rsidR="005F6F95" w:rsidRPr="008C5A9F" w:rsidRDefault="005F6F95" w:rsidP="005F6F95">
      <w:pPr>
        <w:spacing w:after="120" w:line="240" w:lineRule="auto"/>
        <w:rPr>
          <w:i/>
        </w:rPr>
      </w:pPr>
      <w:r w:rsidRPr="004F0DB0">
        <w:rPr>
          <w:sz w:val="20"/>
          <w:szCs w:val="20"/>
        </w:rPr>
        <w:t xml:space="preserve">PUBBLICHE RELAZIONI </w:t>
      </w:r>
      <w:r w:rsidRPr="004F0DB0">
        <w:rPr>
          <w:sz w:val="20"/>
          <w:szCs w:val="20"/>
        </w:rPr>
        <w:tab/>
        <w:t>Baldo M. Palermo</w:t>
      </w:r>
      <w:r>
        <w:rPr>
          <w:sz w:val="20"/>
          <w:szCs w:val="20"/>
        </w:rPr>
        <w:t xml:space="preserve"> </w:t>
      </w:r>
      <w:hyperlink r:id="rId8" w:history="1">
        <w:r w:rsidRPr="004F0DB0">
          <w:rPr>
            <w:rStyle w:val="Collegamentoipertestuale"/>
            <w:sz w:val="20"/>
            <w:szCs w:val="20"/>
          </w:rPr>
          <w:t>baldo.palermo@donnafugata.it</w:t>
        </w:r>
      </w:hyperlink>
      <w:r w:rsidRPr="004F0DB0">
        <w:rPr>
          <w:sz w:val="20"/>
          <w:szCs w:val="20"/>
        </w:rPr>
        <w:t xml:space="preserve"> tel. 09</w:t>
      </w:r>
      <w:bookmarkStart w:id="0" w:name="_GoBack"/>
      <w:bookmarkEnd w:id="0"/>
      <w:r w:rsidRPr="004F0DB0">
        <w:rPr>
          <w:sz w:val="20"/>
          <w:szCs w:val="20"/>
        </w:rPr>
        <w:t>23 724226</w:t>
      </w:r>
    </w:p>
    <w:sectPr w:rsidR="005F6F95" w:rsidRPr="008C5A9F" w:rsidSect="004339F4">
      <w:headerReference w:type="default" r:id="rId9"/>
      <w:pgSz w:w="11906" w:h="16838"/>
      <w:pgMar w:top="1276" w:right="1134" w:bottom="709" w:left="1134" w:header="28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7CB" w:rsidRDefault="002D27CB" w:rsidP="001A1E4E">
      <w:pPr>
        <w:spacing w:after="0" w:line="240" w:lineRule="auto"/>
      </w:pPr>
      <w:r>
        <w:separator/>
      </w:r>
    </w:p>
  </w:endnote>
  <w:endnote w:type="continuationSeparator" w:id="0">
    <w:p w:rsidR="002D27CB" w:rsidRDefault="002D27CB" w:rsidP="001A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7CB" w:rsidRDefault="002D27CB" w:rsidP="001A1E4E">
      <w:pPr>
        <w:spacing w:after="0" w:line="240" w:lineRule="auto"/>
      </w:pPr>
      <w:r>
        <w:separator/>
      </w:r>
    </w:p>
  </w:footnote>
  <w:footnote w:type="continuationSeparator" w:id="0">
    <w:p w:rsidR="002D27CB" w:rsidRDefault="002D27CB" w:rsidP="001A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1F5" w:rsidRDefault="003D7582" w:rsidP="003D7582">
    <w:pPr>
      <w:pStyle w:val="Intestazione"/>
    </w:pPr>
    <w:r>
      <w:t xml:space="preserve">                                                                                    </w:t>
    </w:r>
    <w:r w:rsidR="004339F4">
      <w:rPr>
        <w:noProof/>
        <w:lang w:eastAsia="it-IT"/>
      </w:rPr>
      <w:drawing>
        <wp:inline distT="0" distB="0" distL="0" distR="0" wp14:anchorId="207D6814" wp14:editId="060E95A5">
          <wp:extent cx="880959" cy="463414"/>
          <wp:effectExtent l="0" t="0" r="0" b="0"/>
          <wp:docPr id="9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454" cy="469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7B"/>
    <w:rsid w:val="000071BD"/>
    <w:rsid w:val="000255B6"/>
    <w:rsid w:val="000325E8"/>
    <w:rsid w:val="0004032B"/>
    <w:rsid w:val="00052C2E"/>
    <w:rsid w:val="0005468E"/>
    <w:rsid w:val="000556E5"/>
    <w:rsid w:val="0005599F"/>
    <w:rsid w:val="0005689D"/>
    <w:rsid w:val="00060A15"/>
    <w:rsid w:val="00062089"/>
    <w:rsid w:val="00073438"/>
    <w:rsid w:val="0008549C"/>
    <w:rsid w:val="000925A3"/>
    <w:rsid w:val="00093503"/>
    <w:rsid w:val="00096F61"/>
    <w:rsid w:val="000A2E00"/>
    <w:rsid w:val="000A6327"/>
    <w:rsid w:val="000A6907"/>
    <w:rsid w:val="000B64EB"/>
    <w:rsid w:val="000C0ED4"/>
    <w:rsid w:val="000C1CE4"/>
    <w:rsid w:val="000C1D49"/>
    <w:rsid w:val="000C40FA"/>
    <w:rsid w:val="000D6C18"/>
    <w:rsid w:val="000E1DAA"/>
    <w:rsid w:val="000E61F5"/>
    <w:rsid w:val="000E704E"/>
    <w:rsid w:val="000F082F"/>
    <w:rsid w:val="000F3A46"/>
    <w:rsid w:val="000F44E3"/>
    <w:rsid w:val="000F4DD8"/>
    <w:rsid w:val="001102EC"/>
    <w:rsid w:val="00115261"/>
    <w:rsid w:val="00116EEE"/>
    <w:rsid w:val="001416C8"/>
    <w:rsid w:val="00150C27"/>
    <w:rsid w:val="001559FC"/>
    <w:rsid w:val="00164E69"/>
    <w:rsid w:val="001774BE"/>
    <w:rsid w:val="0018136D"/>
    <w:rsid w:val="00183128"/>
    <w:rsid w:val="00187C18"/>
    <w:rsid w:val="00190581"/>
    <w:rsid w:val="00191C04"/>
    <w:rsid w:val="001A1E4E"/>
    <w:rsid w:val="001A55BB"/>
    <w:rsid w:val="001B6B59"/>
    <w:rsid w:val="001C20B7"/>
    <w:rsid w:val="001C4942"/>
    <w:rsid w:val="001E3395"/>
    <w:rsid w:val="001E6C96"/>
    <w:rsid w:val="001F2B04"/>
    <w:rsid w:val="00211685"/>
    <w:rsid w:val="00212899"/>
    <w:rsid w:val="002137E2"/>
    <w:rsid w:val="00213DCE"/>
    <w:rsid w:val="00221DE7"/>
    <w:rsid w:val="002223E2"/>
    <w:rsid w:val="002256A1"/>
    <w:rsid w:val="00230570"/>
    <w:rsid w:val="00230ACF"/>
    <w:rsid w:val="00234587"/>
    <w:rsid w:val="002357ED"/>
    <w:rsid w:val="00236FEA"/>
    <w:rsid w:val="002429F8"/>
    <w:rsid w:val="002452DA"/>
    <w:rsid w:val="00246D5F"/>
    <w:rsid w:val="00246E4D"/>
    <w:rsid w:val="0024740A"/>
    <w:rsid w:val="00251752"/>
    <w:rsid w:val="00255371"/>
    <w:rsid w:val="00263189"/>
    <w:rsid w:val="002641E1"/>
    <w:rsid w:val="002670F8"/>
    <w:rsid w:val="002672FC"/>
    <w:rsid w:val="00273950"/>
    <w:rsid w:val="0027605B"/>
    <w:rsid w:val="00287D39"/>
    <w:rsid w:val="002969B0"/>
    <w:rsid w:val="002A6BA4"/>
    <w:rsid w:val="002A7C4E"/>
    <w:rsid w:val="002B09B0"/>
    <w:rsid w:val="002C37AD"/>
    <w:rsid w:val="002D27CB"/>
    <w:rsid w:val="002D5BFF"/>
    <w:rsid w:val="002E34F3"/>
    <w:rsid w:val="002E5A7C"/>
    <w:rsid w:val="002E7AD6"/>
    <w:rsid w:val="002F036A"/>
    <w:rsid w:val="00306735"/>
    <w:rsid w:val="00306F65"/>
    <w:rsid w:val="00313A35"/>
    <w:rsid w:val="0031653B"/>
    <w:rsid w:val="0033157E"/>
    <w:rsid w:val="00341A6A"/>
    <w:rsid w:val="00353CBC"/>
    <w:rsid w:val="0036290B"/>
    <w:rsid w:val="00382830"/>
    <w:rsid w:val="00391DFA"/>
    <w:rsid w:val="00396CD5"/>
    <w:rsid w:val="003A13D5"/>
    <w:rsid w:val="003A6214"/>
    <w:rsid w:val="003B0FC9"/>
    <w:rsid w:val="003B2F56"/>
    <w:rsid w:val="003B5F18"/>
    <w:rsid w:val="003B7D6C"/>
    <w:rsid w:val="003C2392"/>
    <w:rsid w:val="003C2CFD"/>
    <w:rsid w:val="003C38FB"/>
    <w:rsid w:val="003C6A62"/>
    <w:rsid w:val="003D1558"/>
    <w:rsid w:val="003D7582"/>
    <w:rsid w:val="003E216E"/>
    <w:rsid w:val="003E4C06"/>
    <w:rsid w:val="003E6007"/>
    <w:rsid w:val="003E6056"/>
    <w:rsid w:val="003F22DF"/>
    <w:rsid w:val="003F7693"/>
    <w:rsid w:val="00410C1E"/>
    <w:rsid w:val="00415038"/>
    <w:rsid w:val="00416FA0"/>
    <w:rsid w:val="00420BF9"/>
    <w:rsid w:val="00423B48"/>
    <w:rsid w:val="00423FA2"/>
    <w:rsid w:val="004276E0"/>
    <w:rsid w:val="004339F4"/>
    <w:rsid w:val="0043488D"/>
    <w:rsid w:val="0045361C"/>
    <w:rsid w:val="00457AB4"/>
    <w:rsid w:val="0046338C"/>
    <w:rsid w:val="00463C4E"/>
    <w:rsid w:val="00464724"/>
    <w:rsid w:val="00464727"/>
    <w:rsid w:val="00465F06"/>
    <w:rsid w:val="00473EAA"/>
    <w:rsid w:val="00475832"/>
    <w:rsid w:val="004776F0"/>
    <w:rsid w:val="00483B0E"/>
    <w:rsid w:val="00492735"/>
    <w:rsid w:val="0049449E"/>
    <w:rsid w:val="004A02A8"/>
    <w:rsid w:val="004A3688"/>
    <w:rsid w:val="004A4CE7"/>
    <w:rsid w:val="004B5DC6"/>
    <w:rsid w:val="004C63B5"/>
    <w:rsid w:val="004C6E7E"/>
    <w:rsid w:val="004E0744"/>
    <w:rsid w:val="004E39EB"/>
    <w:rsid w:val="0050140E"/>
    <w:rsid w:val="0050458A"/>
    <w:rsid w:val="00505E77"/>
    <w:rsid w:val="005239BD"/>
    <w:rsid w:val="00524467"/>
    <w:rsid w:val="0052668D"/>
    <w:rsid w:val="00534BA7"/>
    <w:rsid w:val="00536D48"/>
    <w:rsid w:val="00554F8D"/>
    <w:rsid w:val="00555B6F"/>
    <w:rsid w:val="00556397"/>
    <w:rsid w:val="00556C01"/>
    <w:rsid w:val="00566001"/>
    <w:rsid w:val="005674A4"/>
    <w:rsid w:val="00571D84"/>
    <w:rsid w:val="005753DC"/>
    <w:rsid w:val="005937CA"/>
    <w:rsid w:val="005940B8"/>
    <w:rsid w:val="00596B62"/>
    <w:rsid w:val="005976C6"/>
    <w:rsid w:val="005C6EB1"/>
    <w:rsid w:val="005D27E8"/>
    <w:rsid w:val="005D526D"/>
    <w:rsid w:val="005D52D3"/>
    <w:rsid w:val="005D733F"/>
    <w:rsid w:val="005D7962"/>
    <w:rsid w:val="005D7A80"/>
    <w:rsid w:val="005F0609"/>
    <w:rsid w:val="005F52F1"/>
    <w:rsid w:val="005F6F95"/>
    <w:rsid w:val="00601FC3"/>
    <w:rsid w:val="006043B1"/>
    <w:rsid w:val="006220CF"/>
    <w:rsid w:val="006221B0"/>
    <w:rsid w:val="0062606E"/>
    <w:rsid w:val="006273F5"/>
    <w:rsid w:val="00627C24"/>
    <w:rsid w:val="00640845"/>
    <w:rsid w:val="00653A21"/>
    <w:rsid w:val="00653D61"/>
    <w:rsid w:val="00654532"/>
    <w:rsid w:val="00654B1D"/>
    <w:rsid w:val="00654C90"/>
    <w:rsid w:val="0066265B"/>
    <w:rsid w:val="006644D3"/>
    <w:rsid w:val="0066670D"/>
    <w:rsid w:val="00667F70"/>
    <w:rsid w:val="006725DE"/>
    <w:rsid w:val="006841AC"/>
    <w:rsid w:val="006A3B5D"/>
    <w:rsid w:val="006A59E3"/>
    <w:rsid w:val="006A6AC9"/>
    <w:rsid w:val="006B2C62"/>
    <w:rsid w:val="006C03EB"/>
    <w:rsid w:val="006C107E"/>
    <w:rsid w:val="006C31DC"/>
    <w:rsid w:val="006C3391"/>
    <w:rsid w:val="006C6F99"/>
    <w:rsid w:val="006C7312"/>
    <w:rsid w:val="006D4B6A"/>
    <w:rsid w:val="006D7C8C"/>
    <w:rsid w:val="006E2C08"/>
    <w:rsid w:val="006E3396"/>
    <w:rsid w:val="006E3BE4"/>
    <w:rsid w:val="006E66C4"/>
    <w:rsid w:val="00702CC4"/>
    <w:rsid w:val="00704197"/>
    <w:rsid w:val="00706598"/>
    <w:rsid w:val="00706ADB"/>
    <w:rsid w:val="00717CF8"/>
    <w:rsid w:val="00717E42"/>
    <w:rsid w:val="00724DCC"/>
    <w:rsid w:val="007315C9"/>
    <w:rsid w:val="00740699"/>
    <w:rsid w:val="00745026"/>
    <w:rsid w:val="0076621E"/>
    <w:rsid w:val="00771285"/>
    <w:rsid w:val="00775E6D"/>
    <w:rsid w:val="00777A8F"/>
    <w:rsid w:val="007814B7"/>
    <w:rsid w:val="007820D0"/>
    <w:rsid w:val="00793D0C"/>
    <w:rsid w:val="0079404B"/>
    <w:rsid w:val="007967EE"/>
    <w:rsid w:val="007A67D3"/>
    <w:rsid w:val="007B071B"/>
    <w:rsid w:val="007B0741"/>
    <w:rsid w:val="007B61F2"/>
    <w:rsid w:val="007C71BB"/>
    <w:rsid w:val="007D55DE"/>
    <w:rsid w:val="007D72D1"/>
    <w:rsid w:val="007E0997"/>
    <w:rsid w:val="007E36F4"/>
    <w:rsid w:val="007E7A08"/>
    <w:rsid w:val="007F023A"/>
    <w:rsid w:val="007F5F75"/>
    <w:rsid w:val="00801D5F"/>
    <w:rsid w:val="008021BB"/>
    <w:rsid w:val="00823DCF"/>
    <w:rsid w:val="008274FB"/>
    <w:rsid w:val="008339EC"/>
    <w:rsid w:val="008456F8"/>
    <w:rsid w:val="00856EA9"/>
    <w:rsid w:val="00861756"/>
    <w:rsid w:val="00864067"/>
    <w:rsid w:val="00875A4F"/>
    <w:rsid w:val="008829AA"/>
    <w:rsid w:val="00883F40"/>
    <w:rsid w:val="00887357"/>
    <w:rsid w:val="00895016"/>
    <w:rsid w:val="00896BE3"/>
    <w:rsid w:val="008A3F17"/>
    <w:rsid w:val="008B027E"/>
    <w:rsid w:val="008C45C3"/>
    <w:rsid w:val="008C54D4"/>
    <w:rsid w:val="008D15E1"/>
    <w:rsid w:val="008D5846"/>
    <w:rsid w:val="008E32D7"/>
    <w:rsid w:val="008E7607"/>
    <w:rsid w:val="008E7FA1"/>
    <w:rsid w:val="008F7485"/>
    <w:rsid w:val="0090152D"/>
    <w:rsid w:val="00902D29"/>
    <w:rsid w:val="00910AC7"/>
    <w:rsid w:val="00912987"/>
    <w:rsid w:val="00913240"/>
    <w:rsid w:val="00914DF6"/>
    <w:rsid w:val="009167CB"/>
    <w:rsid w:val="009173EE"/>
    <w:rsid w:val="00924DB3"/>
    <w:rsid w:val="00941275"/>
    <w:rsid w:val="00943E34"/>
    <w:rsid w:val="009524B1"/>
    <w:rsid w:val="0095454A"/>
    <w:rsid w:val="00967E60"/>
    <w:rsid w:val="00972E52"/>
    <w:rsid w:val="009765AB"/>
    <w:rsid w:val="00980DA4"/>
    <w:rsid w:val="00985261"/>
    <w:rsid w:val="00990BC7"/>
    <w:rsid w:val="0099255C"/>
    <w:rsid w:val="00997BC2"/>
    <w:rsid w:val="009A2E01"/>
    <w:rsid w:val="009C3A13"/>
    <w:rsid w:val="009D067B"/>
    <w:rsid w:val="009D2D0A"/>
    <w:rsid w:val="009D34EC"/>
    <w:rsid w:val="009D4CBE"/>
    <w:rsid w:val="009E496A"/>
    <w:rsid w:val="009E7298"/>
    <w:rsid w:val="009F07D7"/>
    <w:rsid w:val="009F743F"/>
    <w:rsid w:val="00A11F2C"/>
    <w:rsid w:val="00A13C74"/>
    <w:rsid w:val="00A14153"/>
    <w:rsid w:val="00A32CBE"/>
    <w:rsid w:val="00A44BDC"/>
    <w:rsid w:val="00A46058"/>
    <w:rsid w:val="00A47D45"/>
    <w:rsid w:val="00A52DFD"/>
    <w:rsid w:val="00A56A10"/>
    <w:rsid w:val="00A60057"/>
    <w:rsid w:val="00A62D3F"/>
    <w:rsid w:val="00A7613C"/>
    <w:rsid w:val="00A77146"/>
    <w:rsid w:val="00A835D0"/>
    <w:rsid w:val="00A852F4"/>
    <w:rsid w:val="00A85C2D"/>
    <w:rsid w:val="00A90C37"/>
    <w:rsid w:val="00A926E4"/>
    <w:rsid w:val="00A97B62"/>
    <w:rsid w:val="00A97E58"/>
    <w:rsid w:val="00AA15DB"/>
    <w:rsid w:val="00AA2DD1"/>
    <w:rsid w:val="00AA3135"/>
    <w:rsid w:val="00AA3BAA"/>
    <w:rsid w:val="00AA410B"/>
    <w:rsid w:val="00AA557F"/>
    <w:rsid w:val="00AB1923"/>
    <w:rsid w:val="00AB4F06"/>
    <w:rsid w:val="00AB5B73"/>
    <w:rsid w:val="00AC3033"/>
    <w:rsid w:val="00AC3EE8"/>
    <w:rsid w:val="00AC5A0F"/>
    <w:rsid w:val="00AC6EE9"/>
    <w:rsid w:val="00AC757C"/>
    <w:rsid w:val="00AD4BC8"/>
    <w:rsid w:val="00AE4B56"/>
    <w:rsid w:val="00AE7D9B"/>
    <w:rsid w:val="00AF0193"/>
    <w:rsid w:val="00AF56CD"/>
    <w:rsid w:val="00AF6541"/>
    <w:rsid w:val="00B00F87"/>
    <w:rsid w:val="00B011AE"/>
    <w:rsid w:val="00B016D2"/>
    <w:rsid w:val="00B022CF"/>
    <w:rsid w:val="00B02929"/>
    <w:rsid w:val="00B0571F"/>
    <w:rsid w:val="00B101CE"/>
    <w:rsid w:val="00B10622"/>
    <w:rsid w:val="00B13D5E"/>
    <w:rsid w:val="00B161C4"/>
    <w:rsid w:val="00B1785D"/>
    <w:rsid w:val="00B2791D"/>
    <w:rsid w:val="00B27C6A"/>
    <w:rsid w:val="00B27EEE"/>
    <w:rsid w:val="00B31171"/>
    <w:rsid w:val="00B32133"/>
    <w:rsid w:val="00B37DFE"/>
    <w:rsid w:val="00B4602D"/>
    <w:rsid w:val="00B50539"/>
    <w:rsid w:val="00B51579"/>
    <w:rsid w:val="00B62C86"/>
    <w:rsid w:val="00B6641A"/>
    <w:rsid w:val="00B74479"/>
    <w:rsid w:val="00B753EB"/>
    <w:rsid w:val="00B77EFC"/>
    <w:rsid w:val="00B8338C"/>
    <w:rsid w:val="00B858D7"/>
    <w:rsid w:val="00B860B2"/>
    <w:rsid w:val="00B920A5"/>
    <w:rsid w:val="00B95A22"/>
    <w:rsid w:val="00BA4413"/>
    <w:rsid w:val="00BB2790"/>
    <w:rsid w:val="00BC2D9D"/>
    <w:rsid w:val="00BD206C"/>
    <w:rsid w:val="00BD56D9"/>
    <w:rsid w:val="00BD6118"/>
    <w:rsid w:val="00BE3B15"/>
    <w:rsid w:val="00BE520C"/>
    <w:rsid w:val="00C0136F"/>
    <w:rsid w:val="00C14E78"/>
    <w:rsid w:val="00C20747"/>
    <w:rsid w:val="00C318ED"/>
    <w:rsid w:val="00C4556C"/>
    <w:rsid w:val="00C468D0"/>
    <w:rsid w:val="00C47E30"/>
    <w:rsid w:val="00C51B36"/>
    <w:rsid w:val="00C54A19"/>
    <w:rsid w:val="00C62646"/>
    <w:rsid w:val="00C710B1"/>
    <w:rsid w:val="00C8167B"/>
    <w:rsid w:val="00C865B6"/>
    <w:rsid w:val="00C90BBD"/>
    <w:rsid w:val="00C92F19"/>
    <w:rsid w:val="00C94678"/>
    <w:rsid w:val="00CA146C"/>
    <w:rsid w:val="00CA3666"/>
    <w:rsid w:val="00CB1B34"/>
    <w:rsid w:val="00CD5913"/>
    <w:rsid w:val="00CF2208"/>
    <w:rsid w:val="00CF3FA8"/>
    <w:rsid w:val="00D008CB"/>
    <w:rsid w:val="00D0254E"/>
    <w:rsid w:val="00D04F23"/>
    <w:rsid w:val="00D1558B"/>
    <w:rsid w:val="00D17DC2"/>
    <w:rsid w:val="00D20800"/>
    <w:rsid w:val="00D24512"/>
    <w:rsid w:val="00D3497A"/>
    <w:rsid w:val="00D35A6E"/>
    <w:rsid w:val="00D52BBE"/>
    <w:rsid w:val="00D52D5C"/>
    <w:rsid w:val="00D62F18"/>
    <w:rsid w:val="00D635AA"/>
    <w:rsid w:val="00D63B60"/>
    <w:rsid w:val="00D658DA"/>
    <w:rsid w:val="00D73480"/>
    <w:rsid w:val="00D7795D"/>
    <w:rsid w:val="00D77994"/>
    <w:rsid w:val="00D822C2"/>
    <w:rsid w:val="00D86453"/>
    <w:rsid w:val="00D869AE"/>
    <w:rsid w:val="00D92F29"/>
    <w:rsid w:val="00D93509"/>
    <w:rsid w:val="00D97863"/>
    <w:rsid w:val="00DA207A"/>
    <w:rsid w:val="00DA6D0F"/>
    <w:rsid w:val="00DB2F9C"/>
    <w:rsid w:val="00DB392C"/>
    <w:rsid w:val="00DB3AFB"/>
    <w:rsid w:val="00DD1752"/>
    <w:rsid w:val="00DE1C0A"/>
    <w:rsid w:val="00DE2EA6"/>
    <w:rsid w:val="00DE7AAC"/>
    <w:rsid w:val="00DF6E37"/>
    <w:rsid w:val="00E109F2"/>
    <w:rsid w:val="00E228DD"/>
    <w:rsid w:val="00E2793B"/>
    <w:rsid w:val="00E30914"/>
    <w:rsid w:val="00E322E3"/>
    <w:rsid w:val="00E353D5"/>
    <w:rsid w:val="00E41DF7"/>
    <w:rsid w:val="00E4255A"/>
    <w:rsid w:val="00E60BB1"/>
    <w:rsid w:val="00E6277D"/>
    <w:rsid w:val="00E636A4"/>
    <w:rsid w:val="00E72B05"/>
    <w:rsid w:val="00E72D20"/>
    <w:rsid w:val="00E760A5"/>
    <w:rsid w:val="00E77155"/>
    <w:rsid w:val="00E831DB"/>
    <w:rsid w:val="00E846F5"/>
    <w:rsid w:val="00E84C18"/>
    <w:rsid w:val="00EA2FB8"/>
    <w:rsid w:val="00EC0E2D"/>
    <w:rsid w:val="00EC0F1C"/>
    <w:rsid w:val="00EC22A8"/>
    <w:rsid w:val="00ED2C8C"/>
    <w:rsid w:val="00EE37FB"/>
    <w:rsid w:val="00F03674"/>
    <w:rsid w:val="00F05A4F"/>
    <w:rsid w:val="00F13E51"/>
    <w:rsid w:val="00F14922"/>
    <w:rsid w:val="00F156C2"/>
    <w:rsid w:val="00F161D5"/>
    <w:rsid w:val="00F166C9"/>
    <w:rsid w:val="00F16847"/>
    <w:rsid w:val="00F17134"/>
    <w:rsid w:val="00F2754C"/>
    <w:rsid w:val="00F423E7"/>
    <w:rsid w:val="00F430BD"/>
    <w:rsid w:val="00F4545D"/>
    <w:rsid w:val="00F47408"/>
    <w:rsid w:val="00F5164C"/>
    <w:rsid w:val="00F55225"/>
    <w:rsid w:val="00F5563A"/>
    <w:rsid w:val="00F57B73"/>
    <w:rsid w:val="00F60065"/>
    <w:rsid w:val="00F67DFB"/>
    <w:rsid w:val="00F7683D"/>
    <w:rsid w:val="00F7744D"/>
    <w:rsid w:val="00F775C5"/>
    <w:rsid w:val="00F803A4"/>
    <w:rsid w:val="00F857F8"/>
    <w:rsid w:val="00FA0002"/>
    <w:rsid w:val="00FA2E76"/>
    <w:rsid w:val="00FB1608"/>
    <w:rsid w:val="00FB34E0"/>
    <w:rsid w:val="00FB5413"/>
    <w:rsid w:val="00FB59E2"/>
    <w:rsid w:val="00FC50AA"/>
    <w:rsid w:val="00FC7E4B"/>
    <w:rsid w:val="00FD561A"/>
    <w:rsid w:val="00FE22A9"/>
    <w:rsid w:val="00FE30F5"/>
    <w:rsid w:val="00FE4784"/>
    <w:rsid w:val="00FE6019"/>
    <w:rsid w:val="00FE661D"/>
    <w:rsid w:val="00FF05A9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C29979"/>
  <w15:docId w15:val="{1C5D9E35-5026-4605-BDAA-252F9654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458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6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62C8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E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E4E"/>
    <w:rPr>
      <w:rFonts w:cs="Times New Roman"/>
    </w:rPr>
  </w:style>
  <w:style w:type="paragraph" w:customStyle="1" w:styleId="Default">
    <w:name w:val="Default"/>
    <w:uiPriority w:val="99"/>
    <w:rsid w:val="009D34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D34E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51579"/>
  </w:style>
  <w:style w:type="character" w:styleId="Enfasigrassetto">
    <w:name w:val="Strong"/>
    <w:basedOn w:val="Carpredefinitoparagrafo"/>
    <w:uiPriority w:val="22"/>
    <w:qFormat/>
    <w:locked/>
    <w:rsid w:val="00B51579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12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o.palermo@donnafugat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laciura@granviasc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CC0C6-DF53-4314-9564-7B568EFD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Josè Rallo</dc:creator>
  <cp:lastModifiedBy>Baldo Palermo</cp:lastModifiedBy>
  <cp:revision>3</cp:revision>
  <cp:lastPrinted>2017-11-22T11:15:00Z</cp:lastPrinted>
  <dcterms:created xsi:type="dcterms:W3CDTF">2019-05-14T06:28:00Z</dcterms:created>
  <dcterms:modified xsi:type="dcterms:W3CDTF">2019-05-14T07:22:00Z</dcterms:modified>
</cp:coreProperties>
</file>